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3A" w:rsidRPr="00154F0A" w:rsidRDefault="00FC14DE" w:rsidP="00FC14DE">
      <w:pPr>
        <w:shd w:val="clear" w:color="auto" w:fill="FFFFFF"/>
        <w:tabs>
          <w:tab w:val="left" w:pos="864"/>
        </w:tabs>
        <w:spacing w:line="226" w:lineRule="exact"/>
        <w:ind w:right="384"/>
        <w:jc w:val="center"/>
        <w:rPr>
          <w:b/>
        </w:rPr>
      </w:pPr>
      <w:r w:rsidRPr="00154F0A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 и обязательствах имуществе</w:t>
      </w:r>
      <w:r w:rsidR="00404524" w:rsidRPr="00154F0A">
        <w:rPr>
          <w:rFonts w:ascii="Times New Roman" w:hAnsi="Times New Roman" w:cs="Times New Roman"/>
          <w:b/>
          <w:sz w:val="28"/>
          <w:szCs w:val="28"/>
        </w:rPr>
        <w:t>нного характера руководителя муниципального учреждения культуры МБУ «КДЦ сельского поселения «</w:t>
      </w:r>
      <w:r w:rsidR="00E13F35" w:rsidRPr="00154F0A">
        <w:rPr>
          <w:rFonts w:ascii="Times New Roman" w:hAnsi="Times New Roman" w:cs="Times New Roman"/>
          <w:b/>
          <w:sz w:val="28"/>
          <w:szCs w:val="28"/>
        </w:rPr>
        <w:t>Итомля</w:t>
      </w:r>
      <w:r w:rsidR="00404524" w:rsidRPr="00154F0A">
        <w:rPr>
          <w:rFonts w:ascii="Times New Roman" w:hAnsi="Times New Roman" w:cs="Times New Roman"/>
          <w:b/>
          <w:sz w:val="28"/>
          <w:szCs w:val="28"/>
        </w:rPr>
        <w:t xml:space="preserve">» Ржевского района </w:t>
      </w:r>
      <w:r w:rsidRPr="00154F0A">
        <w:rPr>
          <w:rFonts w:ascii="Times New Roman" w:hAnsi="Times New Roman" w:cs="Times New Roman"/>
          <w:b/>
          <w:sz w:val="28"/>
          <w:szCs w:val="28"/>
        </w:rPr>
        <w:t xml:space="preserve"> Тверской области за</w:t>
      </w:r>
      <w:r w:rsidR="008B4767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2019 года по 31 декабря 2019</w:t>
      </w:r>
      <w:bookmarkStart w:id="0" w:name="_GoBack"/>
      <w:bookmarkEnd w:id="0"/>
      <w:r w:rsidRPr="00154F0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54F0A">
        <w:rPr>
          <w:rFonts w:ascii="Times New Roman" w:hAnsi="Times New Roman" w:cs="Times New Roman"/>
          <w:b/>
        </w:rPr>
        <w:t>.</w:t>
      </w:r>
    </w:p>
    <w:tbl>
      <w:tblPr>
        <w:tblStyle w:val="a3"/>
        <w:tblpPr w:leftFromText="180" w:rightFromText="180" w:vertAnchor="page" w:horzAnchor="margin" w:tblpY="2605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1899"/>
        <w:gridCol w:w="1418"/>
        <w:gridCol w:w="992"/>
        <w:gridCol w:w="992"/>
        <w:gridCol w:w="873"/>
        <w:gridCol w:w="970"/>
        <w:gridCol w:w="992"/>
        <w:gridCol w:w="851"/>
        <w:gridCol w:w="992"/>
        <w:gridCol w:w="1559"/>
        <w:gridCol w:w="1418"/>
        <w:gridCol w:w="1353"/>
      </w:tblGrid>
      <w:tr w:rsidR="00724A3A" w:rsidRPr="001D3968" w:rsidTr="00E13F35">
        <w:tc>
          <w:tcPr>
            <w:tcW w:w="477" w:type="dxa"/>
            <w:vMerge w:val="restart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99" w:type="dxa"/>
            <w:vMerge w:val="restart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Фамилия 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 xml:space="preserve">Транспортные средства </w:t>
            </w:r>
            <w:r w:rsidR="004469A7">
              <w:rPr>
                <w:rFonts w:ascii="Times New Roman" w:hAnsi="Times New Roman" w:cs="Times New Roman"/>
              </w:rPr>
              <w:t xml:space="preserve">                     </w:t>
            </w:r>
            <w:r w:rsidRPr="001D3968">
              <w:rPr>
                <w:rFonts w:ascii="Times New Roman" w:hAnsi="Times New Roman" w:cs="Times New Roman"/>
              </w:rPr>
              <w:t>( вид.</w:t>
            </w:r>
            <w:r w:rsidR="00B86D57">
              <w:rPr>
                <w:rFonts w:ascii="Times New Roman" w:hAnsi="Times New Roman" w:cs="Times New Roman"/>
              </w:rPr>
              <w:t xml:space="preserve"> </w:t>
            </w:r>
            <w:r w:rsidRPr="001D3968"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1418" w:type="dxa"/>
            <w:vMerge w:val="restart"/>
          </w:tcPr>
          <w:p w:rsidR="00724A3A" w:rsidRPr="001D3968" w:rsidRDefault="00B86D57" w:rsidP="00B8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 </w:t>
            </w:r>
            <w:r w:rsidRPr="00B86D57">
              <w:rPr>
                <w:rFonts w:ascii="Times New Roman" w:hAnsi="Times New Roman" w:cs="Times New Roman"/>
                <w:vertAlign w:val="superscript"/>
              </w:rPr>
              <w:t>1</w:t>
            </w:r>
            <w:r w:rsidR="00A72717">
              <w:rPr>
                <w:rFonts w:ascii="Times New Roman" w:hAnsi="Times New Roman" w:cs="Times New Roman"/>
              </w:rPr>
              <w:t xml:space="preserve">                (</w:t>
            </w:r>
            <w:r w:rsidR="00724A3A" w:rsidRPr="001D3968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  <w:r w:rsidR="00724A3A" w:rsidRPr="001D39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3" w:type="dxa"/>
            <w:vMerge w:val="restart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r w:rsidR="00B86D57" w:rsidRPr="00B86D57">
              <w:rPr>
                <w:rFonts w:ascii="Times New Roman" w:hAnsi="Times New Roman" w:cs="Times New Roman"/>
                <w:vertAlign w:val="superscript"/>
              </w:rPr>
              <w:t>2</w:t>
            </w:r>
            <w:r w:rsidR="00154F0A">
              <w:rPr>
                <w:rFonts w:ascii="Times New Roman" w:hAnsi="Times New Roman" w:cs="Times New Roman"/>
              </w:rPr>
              <w:t xml:space="preserve">              </w:t>
            </w:r>
            <w:r w:rsidR="00B86D57">
              <w:rPr>
                <w:rFonts w:ascii="Times New Roman" w:hAnsi="Times New Roman" w:cs="Times New Roman"/>
              </w:rPr>
              <w:t>(</w:t>
            </w:r>
            <w:r w:rsidRPr="001D3968">
              <w:rPr>
                <w:rFonts w:ascii="Times New Roman" w:hAnsi="Times New Roman" w:cs="Times New Roman"/>
              </w:rPr>
              <w:t>вид приобретенного имущества, источники)</w:t>
            </w:r>
          </w:p>
        </w:tc>
      </w:tr>
      <w:tr w:rsidR="00FC14DE" w:rsidRPr="001D3968" w:rsidTr="004469A7">
        <w:tc>
          <w:tcPr>
            <w:tcW w:w="477" w:type="dxa"/>
            <w:vMerge/>
          </w:tcPr>
          <w:p w:rsidR="00724A3A" w:rsidRPr="001D3968" w:rsidRDefault="00724A3A" w:rsidP="00B86D57">
            <w:pPr>
              <w:jc w:val="center"/>
            </w:pPr>
          </w:p>
        </w:tc>
        <w:tc>
          <w:tcPr>
            <w:tcW w:w="1899" w:type="dxa"/>
            <w:vMerge/>
          </w:tcPr>
          <w:p w:rsidR="00724A3A" w:rsidRPr="001D3968" w:rsidRDefault="00724A3A" w:rsidP="00B86D57">
            <w:pPr>
              <w:jc w:val="center"/>
            </w:pPr>
          </w:p>
        </w:tc>
        <w:tc>
          <w:tcPr>
            <w:tcW w:w="1418" w:type="dxa"/>
            <w:vMerge/>
          </w:tcPr>
          <w:p w:rsidR="00724A3A" w:rsidRPr="001D3968" w:rsidRDefault="00724A3A" w:rsidP="00B86D57">
            <w:pPr>
              <w:jc w:val="center"/>
            </w:pPr>
          </w:p>
        </w:tc>
        <w:tc>
          <w:tcPr>
            <w:tcW w:w="992" w:type="dxa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724A3A" w:rsidRPr="001D3968" w:rsidRDefault="00A2705A" w:rsidP="00B8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724A3A" w:rsidRPr="001D396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873" w:type="dxa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Пло</w:t>
            </w:r>
          </w:p>
          <w:p w:rsidR="00724A3A" w:rsidRPr="001D3968" w:rsidRDefault="00A2705A" w:rsidP="00B8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щадь (</w:t>
            </w:r>
            <w:r w:rsidR="00724A3A" w:rsidRPr="001D3968">
              <w:rPr>
                <w:rFonts w:ascii="Times New Roman" w:hAnsi="Times New Roman" w:cs="Times New Roman"/>
              </w:rPr>
              <w:t>кв.м)</w:t>
            </w:r>
          </w:p>
        </w:tc>
        <w:tc>
          <w:tcPr>
            <w:tcW w:w="970" w:type="dxa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Страна распо</w:t>
            </w:r>
          </w:p>
          <w:p w:rsidR="00724A3A" w:rsidRPr="001D3968" w:rsidRDefault="00A2705A" w:rsidP="00B8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724A3A" w:rsidRPr="001D3968">
              <w:rPr>
                <w:rFonts w:ascii="Times New Roman" w:hAnsi="Times New Roman" w:cs="Times New Roman"/>
              </w:rPr>
              <w:t>оже</w:t>
            </w:r>
          </w:p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2" w:type="dxa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Пло</w:t>
            </w:r>
          </w:p>
          <w:p w:rsidR="00724A3A" w:rsidRPr="001D3968" w:rsidRDefault="004469A7" w:rsidP="00B8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</w:t>
            </w:r>
            <w:r w:rsidR="00A2705A">
              <w:rPr>
                <w:rFonts w:ascii="Times New Roman" w:hAnsi="Times New Roman" w:cs="Times New Roman"/>
              </w:rPr>
              <w:t>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705A">
              <w:rPr>
                <w:rFonts w:ascii="Times New Roman" w:hAnsi="Times New Roman" w:cs="Times New Roman"/>
              </w:rPr>
              <w:t>(кв.м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Страна распо</w:t>
            </w:r>
          </w:p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ложе</w:t>
            </w:r>
          </w:p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  <w:vMerge/>
          </w:tcPr>
          <w:p w:rsidR="00724A3A" w:rsidRPr="001D3968" w:rsidRDefault="00724A3A" w:rsidP="00B86D57">
            <w:pPr>
              <w:jc w:val="center"/>
            </w:pPr>
          </w:p>
        </w:tc>
        <w:tc>
          <w:tcPr>
            <w:tcW w:w="1418" w:type="dxa"/>
            <w:vMerge/>
          </w:tcPr>
          <w:p w:rsidR="00724A3A" w:rsidRPr="001D3968" w:rsidRDefault="00724A3A" w:rsidP="00B86D57">
            <w:pPr>
              <w:jc w:val="center"/>
            </w:pPr>
          </w:p>
        </w:tc>
        <w:tc>
          <w:tcPr>
            <w:tcW w:w="1353" w:type="dxa"/>
            <w:vMerge/>
          </w:tcPr>
          <w:p w:rsidR="00724A3A" w:rsidRPr="001D3968" w:rsidRDefault="00724A3A" w:rsidP="00B86D57">
            <w:pPr>
              <w:jc w:val="center"/>
            </w:pPr>
          </w:p>
        </w:tc>
      </w:tr>
      <w:tr w:rsidR="00724A3A" w:rsidRPr="001D3968" w:rsidTr="004469A7">
        <w:trPr>
          <w:trHeight w:val="1816"/>
        </w:trPr>
        <w:tc>
          <w:tcPr>
            <w:tcW w:w="477" w:type="dxa"/>
          </w:tcPr>
          <w:p w:rsidR="00724A3A" w:rsidRPr="00404524" w:rsidRDefault="00404524" w:rsidP="00E13F35">
            <w:pPr>
              <w:rPr>
                <w:color w:val="000000" w:themeColor="text1"/>
              </w:rPr>
            </w:pPr>
            <w:r w:rsidRPr="00404524">
              <w:rPr>
                <w:color w:val="000000" w:themeColor="text1"/>
              </w:rPr>
              <w:t>1</w:t>
            </w:r>
          </w:p>
        </w:tc>
        <w:tc>
          <w:tcPr>
            <w:tcW w:w="1899" w:type="dxa"/>
          </w:tcPr>
          <w:p w:rsidR="00724A3A" w:rsidRPr="00E13F35" w:rsidRDefault="00E13F35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F35">
              <w:rPr>
                <w:rFonts w:ascii="Times New Roman" w:hAnsi="Times New Roman" w:cs="Times New Roman"/>
                <w:color w:val="000000" w:themeColor="text1"/>
              </w:rPr>
              <w:t>Чигряй А.С.</w:t>
            </w:r>
          </w:p>
        </w:tc>
        <w:tc>
          <w:tcPr>
            <w:tcW w:w="1418" w:type="dxa"/>
          </w:tcPr>
          <w:p w:rsidR="00724A3A" w:rsidRPr="00E13F35" w:rsidRDefault="00404524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F35">
              <w:rPr>
                <w:rFonts w:ascii="Times New Roman" w:hAnsi="Times New Roman" w:cs="Times New Roman"/>
                <w:color w:val="000000" w:themeColor="text1"/>
              </w:rPr>
              <w:t>Директор МБУ «КДЦ сельского поселения «</w:t>
            </w:r>
            <w:r w:rsidR="00E13F35" w:rsidRPr="00E13F35">
              <w:rPr>
                <w:rFonts w:ascii="Times New Roman" w:hAnsi="Times New Roman" w:cs="Times New Roman"/>
                <w:color w:val="000000" w:themeColor="text1"/>
              </w:rPr>
              <w:t>Итомля</w:t>
            </w:r>
            <w:r w:rsidRPr="00E13F35">
              <w:rPr>
                <w:rFonts w:ascii="Times New Roman" w:hAnsi="Times New Roman" w:cs="Times New Roman"/>
                <w:color w:val="000000" w:themeColor="text1"/>
              </w:rPr>
              <w:t>» Ржевского района»</w:t>
            </w:r>
          </w:p>
        </w:tc>
        <w:tc>
          <w:tcPr>
            <w:tcW w:w="992" w:type="dxa"/>
          </w:tcPr>
          <w:p w:rsidR="00724A3A" w:rsidRPr="00E13F35" w:rsidRDefault="00BD3E4E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F35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724A3A" w:rsidRPr="00E13F35">
              <w:rPr>
                <w:rFonts w:ascii="Times New Roman" w:hAnsi="Times New Roman" w:cs="Times New Roman"/>
                <w:color w:val="000000" w:themeColor="text1"/>
              </w:rPr>
              <w:t>вартира</w:t>
            </w:r>
          </w:p>
          <w:p w:rsidR="00BD3E4E" w:rsidRPr="00E13F35" w:rsidRDefault="00BD3E4E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D3E4E" w:rsidRPr="00E13F35" w:rsidRDefault="00BD3E4E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D3E4E" w:rsidRPr="00E13F35" w:rsidRDefault="00BD3E4E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D3E4E" w:rsidRPr="00E13F35" w:rsidRDefault="00BD3E4E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D3E4E" w:rsidRPr="00E13F35" w:rsidRDefault="00E13F35" w:rsidP="004469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F35">
              <w:rPr>
                <w:rFonts w:ascii="Times New Roman" w:hAnsi="Times New Roman" w:cs="Times New Roman"/>
                <w:color w:val="000000" w:themeColor="text1"/>
              </w:rPr>
              <w:t xml:space="preserve">долевая </w:t>
            </w:r>
            <w:r w:rsidR="00825CF8">
              <w:rPr>
                <w:rFonts w:ascii="Times New Roman" w:hAnsi="Times New Roman" w:cs="Times New Roman"/>
                <w:color w:val="000000" w:themeColor="text1"/>
              </w:rPr>
              <w:t>1/3</w:t>
            </w:r>
          </w:p>
        </w:tc>
        <w:tc>
          <w:tcPr>
            <w:tcW w:w="873" w:type="dxa"/>
          </w:tcPr>
          <w:p w:rsidR="00BD3E4E" w:rsidRPr="00E13F35" w:rsidRDefault="00E13F35" w:rsidP="004469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F35">
              <w:rPr>
                <w:rFonts w:ascii="Times New Roman" w:hAnsi="Times New Roman" w:cs="Times New Roman"/>
                <w:color w:val="000000" w:themeColor="text1"/>
              </w:rPr>
              <w:t>62,1</w:t>
            </w:r>
          </w:p>
        </w:tc>
        <w:tc>
          <w:tcPr>
            <w:tcW w:w="970" w:type="dxa"/>
          </w:tcPr>
          <w:p w:rsidR="00BD3E4E" w:rsidRPr="00E13F35" w:rsidRDefault="00724A3A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F3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BD3E4E" w:rsidRPr="00E13F35" w:rsidRDefault="00BD3E4E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4A3A" w:rsidRPr="00E13F35" w:rsidRDefault="00724A3A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24A3A" w:rsidRPr="00E13F35" w:rsidRDefault="00B86D57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</w:tcPr>
          <w:p w:rsidR="00724A3A" w:rsidRPr="00E13F35" w:rsidRDefault="00724A3A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24A3A" w:rsidRPr="00E13F35" w:rsidRDefault="00724A3A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24A3A" w:rsidRPr="00E13F35" w:rsidRDefault="00B86D57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</w:tcPr>
          <w:p w:rsidR="00724A3A" w:rsidRPr="00E13F35" w:rsidRDefault="008B4767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515206,81</w:t>
            </w:r>
          </w:p>
        </w:tc>
        <w:tc>
          <w:tcPr>
            <w:tcW w:w="1353" w:type="dxa"/>
          </w:tcPr>
          <w:p w:rsidR="00724A3A" w:rsidRPr="00E13F35" w:rsidRDefault="00724A3A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C14DE" w:rsidRPr="00154F0A" w:rsidRDefault="00B86D57" w:rsidP="00FC14DE">
      <w:pPr>
        <w:shd w:val="clear" w:color="auto" w:fill="FFFFFF"/>
        <w:tabs>
          <w:tab w:val="left" w:pos="864"/>
        </w:tabs>
        <w:spacing w:before="254" w:line="226" w:lineRule="exact"/>
        <w:ind w:left="43" w:right="384" w:firstLine="696"/>
        <w:rPr>
          <w:rFonts w:ascii="Times New Roman" w:hAnsi="Times New Roman" w:cs="Times New Roman"/>
        </w:rPr>
      </w:pPr>
      <w:r w:rsidRPr="00B86D57">
        <w:rPr>
          <w:rFonts w:ascii="Times New Roman" w:hAnsi="Times New Roman" w:cs="Times New Roman"/>
          <w:color w:val="000000"/>
          <w:spacing w:val="1"/>
          <w:vertAlign w:val="superscript"/>
        </w:rPr>
        <w:t>1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 w:rsidR="00FC14DE" w:rsidRPr="00154F0A">
        <w:rPr>
          <w:rFonts w:ascii="Times New Roman" w:hAnsi="Times New Roman" w:cs="Times New Roman"/>
          <w:color w:val="000000"/>
          <w:spacing w:val="1"/>
        </w:rPr>
        <w:t xml:space="preserve">В случае если в отчетном периоде лицу, замещающему </w:t>
      </w:r>
      <w:r w:rsidR="00FC14DE" w:rsidRPr="00154F0A">
        <w:rPr>
          <w:rFonts w:ascii="Times New Roman" w:hAnsi="Times New Roman" w:cs="Times New Roman"/>
          <w:b/>
          <w:bCs/>
          <w:color w:val="000000"/>
          <w:spacing w:val="1"/>
        </w:rPr>
        <w:t xml:space="preserve">государственную </w:t>
      </w:r>
      <w:r w:rsidR="00FC14DE" w:rsidRPr="00154F0A">
        <w:rPr>
          <w:rFonts w:ascii="Times New Roman" w:hAnsi="Times New Roman" w:cs="Times New Roman"/>
          <w:color w:val="000000"/>
          <w:spacing w:val="1"/>
        </w:rPr>
        <w:t>гражданскую должность Тверской области, по месту службы предоставлены (выделены)</w:t>
      </w:r>
      <w:r w:rsidR="00FC14DE" w:rsidRPr="00154F0A">
        <w:rPr>
          <w:rFonts w:ascii="Times New Roman" w:hAnsi="Times New Roman" w:cs="Times New Roman"/>
          <w:color w:val="000000"/>
          <w:spacing w:val="1"/>
        </w:rPr>
        <w:br/>
      </w:r>
      <w:r w:rsidR="00FC14DE" w:rsidRPr="00154F0A">
        <w:rPr>
          <w:rFonts w:ascii="Times New Roman" w:hAnsi="Times New Roman" w:cs="Times New Roman"/>
          <w:color w:val="000000"/>
          <w:spacing w:val="5"/>
        </w:rPr>
        <w:t>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</w:t>
      </w:r>
      <w:r w:rsidR="00FC14DE" w:rsidRPr="00154F0A">
        <w:rPr>
          <w:rFonts w:ascii="Times New Roman" w:hAnsi="Times New Roman" w:cs="Times New Roman"/>
          <w:color w:val="000000"/>
          <w:spacing w:val="5"/>
        </w:rPr>
        <w:br/>
      </w:r>
      <w:r w:rsidR="00FC14DE" w:rsidRPr="00154F0A">
        <w:rPr>
          <w:rFonts w:ascii="Times New Roman" w:hAnsi="Times New Roman" w:cs="Times New Roman"/>
          <w:color w:val="000000"/>
          <w:spacing w:val="-3"/>
        </w:rPr>
        <w:t>настоящей графе.</w:t>
      </w:r>
    </w:p>
    <w:p w:rsidR="00FC14DE" w:rsidRPr="00154F0A" w:rsidRDefault="00FC14DE" w:rsidP="00FC14DE">
      <w:pPr>
        <w:shd w:val="clear" w:color="auto" w:fill="FFFFFF"/>
        <w:tabs>
          <w:tab w:val="left" w:pos="864"/>
        </w:tabs>
        <w:spacing w:line="226" w:lineRule="exact"/>
        <w:ind w:left="43" w:right="384" w:firstLine="696"/>
        <w:rPr>
          <w:rFonts w:ascii="Times New Roman" w:hAnsi="Times New Roman" w:cs="Times New Roman"/>
        </w:rPr>
      </w:pPr>
      <w:r w:rsidRPr="00154F0A">
        <w:rPr>
          <w:rFonts w:ascii="Times New Roman" w:hAnsi="Times New Roman" w:cs="Times New Roman"/>
          <w:color w:val="000000"/>
          <w:vertAlign w:val="superscript"/>
        </w:rPr>
        <w:t>2</w:t>
      </w:r>
      <w:r w:rsidRPr="00154F0A">
        <w:rPr>
          <w:rFonts w:ascii="Times New Roman" w:hAnsi="Times New Roman" w:cs="Times New Roman"/>
          <w:color w:val="000000"/>
          <w:vertAlign w:val="superscript"/>
        </w:rPr>
        <w:tab/>
      </w:r>
      <w:r w:rsidRPr="00154F0A">
        <w:rPr>
          <w:rFonts w:ascii="Times New Roman" w:hAnsi="Times New Roman" w:cs="Times New Roman"/>
          <w:color w:val="000000"/>
        </w:rPr>
        <w:t xml:space="preserve">Сведения указываются, если сумма </w:t>
      </w:r>
      <w:r w:rsidR="00051CCB" w:rsidRPr="00154F0A">
        <w:rPr>
          <w:rFonts w:ascii="Times New Roman" w:hAnsi="Times New Roman" w:cs="Times New Roman"/>
          <w:color w:val="000000"/>
        </w:rPr>
        <w:t>сделки превышает общий</w:t>
      </w:r>
      <w:r w:rsidRPr="00154F0A">
        <w:rPr>
          <w:rFonts w:ascii="Times New Roman" w:hAnsi="Times New Roman" w:cs="Times New Roman"/>
          <w:color w:val="000000"/>
        </w:rPr>
        <w:t xml:space="preserve"> доход лица, замещающему государственную гражданскую должность Тверской области и его супруги</w:t>
      </w:r>
      <w:r w:rsidRPr="00154F0A">
        <w:rPr>
          <w:rFonts w:ascii="Times New Roman" w:hAnsi="Times New Roman" w:cs="Times New Roman"/>
          <w:color w:val="000000"/>
        </w:rPr>
        <w:br/>
      </w:r>
      <w:r w:rsidRPr="00154F0A">
        <w:rPr>
          <w:rFonts w:ascii="Times New Roman" w:hAnsi="Times New Roman" w:cs="Times New Roman"/>
          <w:color w:val="000000"/>
          <w:spacing w:val="-1"/>
        </w:rPr>
        <w:t>(супруга) за три последних года, предшествующих совершению сделки.</w:t>
      </w:r>
    </w:p>
    <w:p w:rsidR="00FC14DE" w:rsidRDefault="00FC14DE" w:rsidP="00FC14DE">
      <w:pPr>
        <w:shd w:val="clear" w:color="auto" w:fill="FFFFFF"/>
        <w:tabs>
          <w:tab w:val="left" w:pos="864"/>
        </w:tabs>
        <w:spacing w:line="226" w:lineRule="exact"/>
        <w:ind w:left="43" w:right="384" w:firstLine="696"/>
      </w:pPr>
    </w:p>
    <w:p w:rsidR="00FC14DE" w:rsidRDefault="00FC14DE" w:rsidP="00FC14DE"/>
    <w:p w:rsidR="00724A3A" w:rsidRDefault="00724A3A" w:rsidP="00724A3A">
      <w:pPr>
        <w:shd w:val="clear" w:color="auto" w:fill="FFFFFF"/>
        <w:spacing w:line="326" w:lineRule="exact"/>
        <w:ind w:left="1603" w:right="1037" w:hanging="1094"/>
        <w:rPr>
          <w:color w:val="4A4A4A"/>
          <w:spacing w:val="7"/>
          <w:sz w:val="28"/>
          <w:szCs w:val="28"/>
        </w:rPr>
      </w:pPr>
    </w:p>
    <w:p w:rsidR="00724A3A" w:rsidRDefault="00724A3A" w:rsidP="00724A3A">
      <w:pPr>
        <w:shd w:val="clear" w:color="auto" w:fill="FFFFFF"/>
        <w:spacing w:line="326" w:lineRule="exact"/>
        <w:ind w:left="1603" w:right="1037" w:hanging="1094"/>
        <w:rPr>
          <w:color w:val="4A4A4A"/>
          <w:spacing w:val="7"/>
          <w:sz w:val="28"/>
          <w:szCs w:val="28"/>
        </w:rPr>
      </w:pPr>
    </w:p>
    <w:p w:rsidR="00724A3A" w:rsidRDefault="00724A3A"/>
    <w:sectPr w:rsidR="00724A3A" w:rsidSect="001D39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37" w:rsidRDefault="00540D37" w:rsidP="00724A3A">
      <w:pPr>
        <w:spacing w:after="0" w:line="240" w:lineRule="auto"/>
      </w:pPr>
      <w:r>
        <w:separator/>
      </w:r>
    </w:p>
  </w:endnote>
  <w:endnote w:type="continuationSeparator" w:id="0">
    <w:p w:rsidR="00540D37" w:rsidRDefault="00540D37" w:rsidP="0072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37" w:rsidRDefault="00540D37" w:rsidP="00724A3A">
      <w:pPr>
        <w:spacing w:after="0" w:line="240" w:lineRule="auto"/>
      </w:pPr>
      <w:r>
        <w:separator/>
      </w:r>
    </w:p>
  </w:footnote>
  <w:footnote w:type="continuationSeparator" w:id="0">
    <w:p w:rsidR="00540D37" w:rsidRDefault="00540D37" w:rsidP="00724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BF"/>
    <w:rsid w:val="00051CCB"/>
    <w:rsid w:val="00141650"/>
    <w:rsid w:val="0015464E"/>
    <w:rsid w:val="00154F0A"/>
    <w:rsid w:val="001D3968"/>
    <w:rsid w:val="001E372F"/>
    <w:rsid w:val="002B4ACA"/>
    <w:rsid w:val="00306424"/>
    <w:rsid w:val="00322368"/>
    <w:rsid w:val="00376438"/>
    <w:rsid w:val="00404524"/>
    <w:rsid w:val="00416A2C"/>
    <w:rsid w:val="004469A7"/>
    <w:rsid w:val="004B124B"/>
    <w:rsid w:val="004B52F5"/>
    <w:rsid w:val="00540D37"/>
    <w:rsid w:val="0058714B"/>
    <w:rsid w:val="005D4D53"/>
    <w:rsid w:val="00622441"/>
    <w:rsid w:val="00724A3A"/>
    <w:rsid w:val="00825CF8"/>
    <w:rsid w:val="008626BF"/>
    <w:rsid w:val="00890B32"/>
    <w:rsid w:val="008B4767"/>
    <w:rsid w:val="008B6723"/>
    <w:rsid w:val="008C4D22"/>
    <w:rsid w:val="008E2485"/>
    <w:rsid w:val="008F4328"/>
    <w:rsid w:val="00A06804"/>
    <w:rsid w:val="00A2705A"/>
    <w:rsid w:val="00A72717"/>
    <w:rsid w:val="00AF467E"/>
    <w:rsid w:val="00B64609"/>
    <w:rsid w:val="00B70614"/>
    <w:rsid w:val="00B77C97"/>
    <w:rsid w:val="00B86D57"/>
    <w:rsid w:val="00BD3E4E"/>
    <w:rsid w:val="00BD6CBF"/>
    <w:rsid w:val="00C93AB7"/>
    <w:rsid w:val="00CA7ABF"/>
    <w:rsid w:val="00D14267"/>
    <w:rsid w:val="00D63847"/>
    <w:rsid w:val="00DB01A5"/>
    <w:rsid w:val="00DF7A8B"/>
    <w:rsid w:val="00E13F35"/>
    <w:rsid w:val="00E146A5"/>
    <w:rsid w:val="00E17B6C"/>
    <w:rsid w:val="00EA0F44"/>
    <w:rsid w:val="00FC14DE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000DB-06AA-4E99-8C0D-594B73B7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A3A"/>
  </w:style>
  <w:style w:type="paragraph" w:styleId="a6">
    <w:name w:val="footer"/>
    <w:basedOn w:val="a"/>
    <w:link w:val="a7"/>
    <w:uiPriority w:val="99"/>
    <w:unhideWhenUsed/>
    <w:rsid w:val="0072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30DF-334B-4E02-B2C1-2C7FD6FD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34</cp:revision>
  <dcterms:created xsi:type="dcterms:W3CDTF">2016-05-05T14:14:00Z</dcterms:created>
  <dcterms:modified xsi:type="dcterms:W3CDTF">2020-04-16T10:09:00Z</dcterms:modified>
</cp:coreProperties>
</file>