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B4" w:rsidRPr="001C5FB4" w:rsidRDefault="001C5FB4" w:rsidP="001C5FB4">
      <w:pPr>
        <w:spacing w:after="0" w:line="240" w:lineRule="auto"/>
        <w:jc w:val="center"/>
        <w:rPr>
          <w:rFonts w:eastAsia="Times New Roman"/>
          <w:b/>
          <w:kern w:val="0"/>
          <w:lang w:eastAsia="ru-RU"/>
        </w:rPr>
      </w:pPr>
      <w:proofErr w:type="gramStart"/>
      <w:r w:rsidRPr="001C5FB4">
        <w:rPr>
          <w:rFonts w:eastAsia="Times New Roman"/>
          <w:b/>
          <w:kern w:val="0"/>
          <w:lang w:eastAsia="ru-RU"/>
        </w:rPr>
        <w:t>СОВЕТ  ДЕПУТАТОВ</w:t>
      </w:r>
      <w:proofErr w:type="gramEnd"/>
      <w:r w:rsidRPr="001C5FB4">
        <w:rPr>
          <w:rFonts w:eastAsia="Times New Roman"/>
          <w:b/>
          <w:kern w:val="0"/>
          <w:lang w:eastAsia="ru-RU"/>
        </w:rPr>
        <w:t xml:space="preserve">   МУНИЦИПАЛЬНОГО  ОБРАЗОВАНИЯ </w:t>
      </w:r>
    </w:p>
    <w:p w:rsidR="001C5FB4" w:rsidRPr="001C5FB4" w:rsidRDefault="001C5FB4" w:rsidP="001C5FB4">
      <w:pPr>
        <w:spacing w:after="0" w:line="240" w:lineRule="auto"/>
        <w:jc w:val="center"/>
        <w:rPr>
          <w:rFonts w:eastAsia="Times New Roman"/>
          <w:b/>
          <w:kern w:val="0"/>
          <w:lang w:eastAsia="ru-RU"/>
        </w:rPr>
      </w:pPr>
      <w:proofErr w:type="gramStart"/>
      <w:r w:rsidRPr="001C5FB4">
        <w:rPr>
          <w:rFonts w:eastAsia="Times New Roman"/>
          <w:b/>
          <w:kern w:val="0"/>
          <w:lang w:eastAsia="ru-RU"/>
        </w:rPr>
        <w:t>СЕЛЬСКОЕ  ПОСЕЛЕНИЕ</w:t>
      </w:r>
      <w:proofErr w:type="gramEnd"/>
      <w:r w:rsidRPr="001C5FB4">
        <w:rPr>
          <w:rFonts w:eastAsia="Times New Roman"/>
          <w:b/>
          <w:kern w:val="0"/>
          <w:lang w:eastAsia="ru-RU"/>
        </w:rPr>
        <w:t xml:space="preserve">  «ИТОМЛЯ»</w:t>
      </w:r>
    </w:p>
    <w:p w:rsidR="001C5FB4" w:rsidRPr="001C5FB4" w:rsidRDefault="001C5FB4" w:rsidP="001C5FB4">
      <w:pPr>
        <w:spacing w:after="0" w:line="240" w:lineRule="auto"/>
        <w:jc w:val="center"/>
        <w:rPr>
          <w:rFonts w:eastAsia="Times New Roman"/>
          <w:b/>
          <w:kern w:val="0"/>
          <w:lang w:eastAsia="ru-RU"/>
        </w:rPr>
      </w:pPr>
      <w:r w:rsidRPr="001C5FB4">
        <w:rPr>
          <w:rFonts w:eastAsia="Times New Roman"/>
          <w:b/>
          <w:kern w:val="0"/>
          <w:lang w:eastAsia="ru-RU"/>
        </w:rPr>
        <w:t>РЖЕВСКОГО РАЙОНА ТВЕРСКОЙ ОБЛАСТИ</w:t>
      </w:r>
    </w:p>
    <w:p w:rsidR="001C5FB4" w:rsidRPr="001C5FB4" w:rsidRDefault="001C5FB4" w:rsidP="001C5FB4">
      <w:pPr>
        <w:spacing w:after="0" w:line="240" w:lineRule="auto"/>
        <w:jc w:val="center"/>
        <w:rPr>
          <w:rFonts w:eastAsia="Times New Roman"/>
          <w:b/>
          <w:kern w:val="0"/>
          <w:lang w:eastAsia="ru-RU"/>
        </w:rPr>
      </w:pPr>
    </w:p>
    <w:p w:rsidR="001C5FB4" w:rsidRPr="001C5FB4" w:rsidRDefault="001C5FB4" w:rsidP="001C5FB4">
      <w:pPr>
        <w:spacing w:after="0" w:line="240" w:lineRule="auto"/>
        <w:jc w:val="center"/>
        <w:rPr>
          <w:rFonts w:eastAsia="Times New Roman"/>
          <w:b/>
          <w:kern w:val="0"/>
          <w:lang w:eastAsia="ru-RU"/>
        </w:rPr>
      </w:pPr>
    </w:p>
    <w:p w:rsidR="001C5FB4" w:rsidRPr="001C5FB4" w:rsidRDefault="001C5FB4" w:rsidP="001C5FB4">
      <w:pPr>
        <w:spacing w:after="0" w:line="240" w:lineRule="auto"/>
        <w:jc w:val="center"/>
        <w:rPr>
          <w:rFonts w:eastAsia="Times New Roman"/>
          <w:b/>
          <w:kern w:val="0"/>
          <w:lang w:eastAsia="ru-RU"/>
        </w:rPr>
      </w:pPr>
      <w:r w:rsidRPr="001C5FB4">
        <w:rPr>
          <w:rFonts w:eastAsia="Times New Roman"/>
          <w:b/>
          <w:kern w:val="0"/>
          <w:lang w:eastAsia="ru-RU"/>
        </w:rPr>
        <w:t>Р Е Ш Е Н И Е</w:t>
      </w:r>
    </w:p>
    <w:p w:rsidR="001C5FB4" w:rsidRPr="001C5FB4" w:rsidRDefault="001C5FB4" w:rsidP="001C5FB4">
      <w:pPr>
        <w:spacing w:after="0" w:line="240" w:lineRule="auto"/>
        <w:jc w:val="center"/>
        <w:rPr>
          <w:rFonts w:eastAsia="Times New Roman"/>
          <w:b/>
          <w:kern w:val="0"/>
          <w:lang w:eastAsia="ru-RU"/>
        </w:rPr>
      </w:pPr>
    </w:p>
    <w:p w:rsidR="001C5FB4" w:rsidRPr="001C5FB4" w:rsidRDefault="001C5FB4" w:rsidP="001C5FB4">
      <w:pPr>
        <w:spacing w:after="0" w:line="240" w:lineRule="auto"/>
        <w:jc w:val="center"/>
        <w:rPr>
          <w:rFonts w:eastAsia="Times New Roman"/>
          <w:b/>
          <w:kern w:val="0"/>
          <w:lang w:eastAsia="ru-RU"/>
        </w:rPr>
      </w:pPr>
    </w:p>
    <w:p w:rsidR="001C5FB4" w:rsidRDefault="001C5FB4" w:rsidP="001C5FB4">
      <w:pPr>
        <w:spacing w:after="0" w:line="240" w:lineRule="auto"/>
        <w:rPr>
          <w:rFonts w:eastAsia="Times New Roman"/>
          <w:b/>
          <w:kern w:val="0"/>
          <w:lang w:eastAsia="ru-RU"/>
        </w:rPr>
      </w:pPr>
      <w:r w:rsidRPr="001C5FB4">
        <w:rPr>
          <w:rFonts w:eastAsia="Times New Roman"/>
          <w:b/>
          <w:kern w:val="0"/>
          <w:lang w:eastAsia="ru-RU"/>
        </w:rPr>
        <w:t xml:space="preserve">26 февраля 2020 года                                                                         </w:t>
      </w:r>
      <w:r w:rsidR="00841861">
        <w:rPr>
          <w:rFonts w:eastAsia="Times New Roman"/>
          <w:b/>
          <w:kern w:val="0"/>
          <w:lang w:eastAsia="ru-RU"/>
        </w:rPr>
        <w:t xml:space="preserve">                            № 60</w:t>
      </w:r>
    </w:p>
    <w:p w:rsidR="001C5FB4" w:rsidRPr="001C5FB4" w:rsidRDefault="001C5FB4" w:rsidP="001C5FB4">
      <w:pPr>
        <w:spacing w:after="0" w:line="240" w:lineRule="auto"/>
        <w:rPr>
          <w:rFonts w:eastAsia="Times New Roman"/>
          <w:b/>
          <w:kern w:val="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936"/>
      </w:tblGrid>
      <w:tr w:rsidR="001C5FB4" w:rsidRPr="001C5FB4" w:rsidTr="00D5092A">
        <w:trPr>
          <w:trHeight w:val="2226"/>
        </w:trPr>
        <w:tc>
          <w:tcPr>
            <w:tcW w:w="6629" w:type="dxa"/>
          </w:tcPr>
          <w:p w:rsidR="001C5FB4" w:rsidRPr="001C5FB4" w:rsidRDefault="001C5FB4" w:rsidP="001C5FB4">
            <w:pPr>
              <w:widowControl w:val="0"/>
              <w:autoSpaceDE w:val="0"/>
              <w:autoSpaceDN w:val="0"/>
              <w:adjustRightInd w:val="0"/>
              <w:ind w:left="-108"/>
              <w:jc w:val="both"/>
              <w:outlineLvl w:val="0"/>
              <w:rPr>
                <w:rFonts w:ascii="Times New Roman CYR" w:hAnsi="Times New Roman CYR" w:cs="Times New Roman CYR"/>
                <w:bCs/>
                <w:color w:val="000000" w:themeColor="text1"/>
              </w:rPr>
            </w:pPr>
            <w:r w:rsidRPr="001C5FB4">
              <w:rPr>
                <w:rFonts w:ascii="Times New Roman CYR" w:hAnsi="Times New Roman CYR" w:cs="Times New Roman CYR"/>
                <w:bCs/>
                <w:color w:val="000000"/>
              </w:rPr>
              <w:t xml:space="preserve">Об утверждении Положения о представлении гражданами, претендующими на замещение муниципальных </w:t>
            </w:r>
            <w:proofErr w:type="gramStart"/>
            <w:r w:rsidRPr="001C5FB4">
              <w:rPr>
                <w:rFonts w:ascii="Times New Roman CYR" w:hAnsi="Times New Roman CYR" w:cs="Times New Roman CYR"/>
                <w:bCs/>
                <w:color w:val="000000"/>
              </w:rPr>
              <w:t>должностей  сельского</w:t>
            </w:r>
            <w:proofErr w:type="gramEnd"/>
            <w:r w:rsidRPr="001C5FB4">
              <w:rPr>
                <w:rFonts w:ascii="Times New Roman CYR" w:hAnsi="Times New Roman CYR" w:cs="Times New Roman CYR"/>
                <w:bCs/>
                <w:color w:val="000000"/>
              </w:rPr>
              <w:t xml:space="preserve"> поселения «</w:t>
            </w:r>
            <w:r>
              <w:rPr>
                <w:rFonts w:ascii="Times New Roman CYR" w:hAnsi="Times New Roman CYR" w:cs="Times New Roman CYR"/>
                <w:bCs/>
                <w:color w:val="000000"/>
              </w:rPr>
              <w:t>Итомля</w:t>
            </w:r>
            <w:r w:rsidRPr="001C5FB4">
              <w:rPr>
                <w:rFonts w:ascii="Times New Roman CYR" w:hAnsi="Times New Roman CYR" w:cs="Times New Roman CYR"/>
                <w:bCs/>
                <w:color w:val="000000"/>
              </w:rPr>
              <w:t>» Ржевского района, и лицами, замещающими муниципальные должности сельского поселения «</w:t>
            </w:r>
            <w:r>
              <w:rPr>
                <w:rFonts w:ascii="Times New Roman CYR" w:hAnsi="Times New Roman CYR" w:cs="Times New Roman CYR"/>
                <w:bCs/>
                <w:color w:val="000000"/>
              </w:rPr>
              <w:t>Итомля</w:t>
            </w:r>
            <w:r w:rsidRPr="001C5FB4">
              <w:rPr>
                <w:rFonts w:ascii="Times New Roman CYR" w:hAnsi="Times New Roman CYR" w:cs="Times New Roman CYR"/>
                <w:bCs/>
                <w:color w:val="000000"/>
              </w:rPr>
              <w:t xml:space="preserve">» Ржевского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tc>
        <w:tc>
          <w:tcPr>
            <w:tcW w:w="2936" w:type="dxa"/>
          </w:tcPr>
          <w:p w:rsidR="001C5FB4" w:rsidRPr="001C5FB4" w:rsidRDefault="001C5FB4" w:rsidP="001C5FB4">
            <w:pPr>
              <w:widowControl w:val="0"/>
              <w:autoSpaceDE w:val="0"/>
              <w:autoSpaceDN w:val="0"/>
              <w:adjustRightInd w:val="0"/>
              <w:outlineLvl w:val="0"/>
              <w:rPr>
                <w:rFonts w:ascii="Times New Roman CYR" w:hAnsi="Times New Roman CYR" w:cs="Times New Roman CYR"/>
                <w:bCs/>
                <w:color w:val="000000" w:themeColor="text1"/>
              </w:rPr>
            </w:pPr>
          </w:p>
        </w:tc>
      </w:tr>
    </w:tbl>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Pr="001C5FB4">
        <w:rPr>
          <w:rFonts w:ascii="Times New Roman CYR" w:eastAsiaTheme="minorEastAsia" w:hAnsi="Times New Roman CYR" w:cs="Times New Roman CYR"/>
          <w:kern w:val="0"/>
          <w:lang w:eastAsia="ru-RU"/>
        </w:rPr>
        <w:t xml:space="preserve"> </w:t>
      </w:r>
      <w:r w:rsidRPr="001C5FB4">
        <w:rPr>
          <w:rFonts w:ascii="Times New Roman CYR" w:eastAsiaTheme="minorEastAsia" w:hAnsi="Times New Roman CYR" w:cs="Times New Roman CYR"/>
          <w:color w:val="000000"/>
          <w:kern w:val="0"/>
          <w:lang w:eastAsia="ru-RU"/>
        </w:rPr>
        <w:t>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Указом Президента РФ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1C5FB4">
        <w:rPr>
          <w:rFonts w:ascii="Times New Roman CYR" w:eastAsiaTheme="minorEastAsia" w:hAnsi="Times New Roman CYR" w:cs="Times New Roman CYR"/>
          <w:color w:val="000000" w:themeColor="text1"/>
          <w:kern w:val="0"/>
          <w:lang w:eastAsia="ru-RU"/>
        </w:rPr>
        <w:t xml:space="preserve">, </w:t>
      </w:r>
      <w:bookmarkStart w:id="0" w:name="sub_1"/>
      <w:r w:rsidRPr="001C5FB4">
        <w:rPr>
          <w:rFonts w:ascii="Times New Roman CYR" w:eastAsiaTheme="minorEastAsia" w:hAnsi="Times New Roman CYR" w:cs="Times New Roman CYR"/>
          <w:color w:val="000000"/>
          <w:kern w:val="0"/>
          <w:lang w:eastAsia="ru-RU"/>
        </w:rPr>
        <w:t>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Совет депутатов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xml:space="preserve">» Ржевского района </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rPr>
          <w:rFonts w:ascii="Times New Roman CYR" w:eastAsiaTheme="minorEastAsia" w:hAnsi="Times New Roman CYR" w:cs="Times New Roman CYR"/>
          <w:b/>
          <w:color w:val="000000"/>
          <w:kern w:val="0"/>
          <w:lang w:eastAsia="ru-RU"/>
        </w:rPr>
      </w:pPr>
      <w:r w:rsidRPr="001C5FB4">
        <w:rPr>
          <w:rFonts w:ascii="Times New Roman CYR" w:eastAsiaTheme="minorEastAsia" w:hAnsi="Times New Roman CYR" w:cs="Times New Roman CYR"/>
          <w:b/>
          <w:color w:val="000000"/>
          <w:kern w:val="0"/>
          <w:lang w:eastAsia="ru-RU"/>
        </w:rPr>
        <w:t xml:space="preserve">Р Е Ш И </w:t>
      </w:r>
      <w:proofErr w:type="gramStart"/>
      <w:r w:rsidRPr="001C5FB4">
        <w:rPr>
          <w:rFonts w:ascii="Times New Roman CYR" w:eastAsiaTheme="minorEastAsia" w:hAnsi="Times New Roman CYR" w:cs="Times New Roman CYR"/>
          <w:b/>
          <w:color w:val="000000"/>
          <w:kern w:val="0"/>
          <w:lang w:eastAsia="ru-RU"/>
        </w:rPr>
        <w:t>Л :</w:t>
      </w:r>
      <w:proofErr w:type="gramEnd"/>
    </w:p>
    <w:p w:rsidR="001C5FB4" w:rsidRPr="001C5FB4" w:rsidRDefault="001C5FB4" w:rsidP="001C5FB4">
      <w:pPr>
        <w:widowControl w:val="0"/>
        <w:autoSpaceDE w:val="0"/>
        <w:autoSpaceDN w:val="0"/>
        <w:adjustRightInd w:val="0"/>
        <w:spacing w:after="0" w:line="240" w:lineRule="auto"/>
        <w:ind w:firstLine="720"/>
        <w:jc w:val="center"/>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 xml:space="preserve">1. Утвердить </w:t>
      </w:r>
      <w:r w:rsidRPr="001C5FB4">
        <w:rPr>
          <w:rFonts w:ascii="Times New Roman CYR" w:eastAsiaTheme="minorEastAsia" w:hAnsi="Times New Roman CYR" w:cs="Times New Roman CYR"/>
          <w:color w:val="000000"/>
          <w:kern w:val="0"/>
          <w:lang w:eastAsia="ru-RU"/>
        </w:rPr>
        <w:t>Положение о представлении гражданами, претендующими на замещение муниципальных должностей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Ржевского района, и лицами, замещающими муниципальные должности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(Приложение № 1);</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bookmarkStart w:id="1" w:name="sub_2"/>
      <w:bookmarkEnd w:id="0"/>
      <w:r w:rsidRPr="001C5FB4">
        <w:rPr>
          <w:rFonts w:ascii="Times New Roman CYR" w:eastAsiaTheme="minorEastAsia" w:hAnsi="Times New Roman CYR" w:cs="Times New Roman CYR"/>
          <w:color w:val="000000" w:themeColor="text1"/>
          <w:kern w:val="0"/>
          <w:lang w:eastAsia="ru-RU"/>
        </w:rPr>
        <w:t xml:space="preserve">2. Признать утратившими силу Решение Совета депутатов </w:t>
      </w:r>
      <w:r w:rsidRPr="001C5FB4">
        <w:rPr>
          <w:rFonts w:ascii="Times New Roman CYR" w:eastAsiaTheme="minorEastAsia" w:hAnsi="Times New Roman CYR" w:cs="Times New Roman CYR"/>
          <w:color w:val="000000"/>
          <w:kern w:val="0"/>
          <w:lang w:eastAsia="ru-RU"/>
        </w:rPr>
        <w:t>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w:t>
      </w:r>
      <w:r w:rsidR="001049BE">
        <w:rPr>
          <w:rFonts w:ascii="Times New Roman CYR" w:eastAsiaTheme="minorEastAsia" w:hAnsi="Times New Roman CYR" w:cs="Times New Roman CYR"/>
          <w:color w:val="000000"/>
          <w:kern w:val="0"/>
          <w:lang w:eastAsia="ru-RU"/>
        </w:rPr>
        <w:t>евского района от 12.05.2016 №82</w:t>
      </w:r>
      <w:r w:rsidRPr="001C5FB4">
        <w:rPr>
          <w:rFonts w:ascii="Times New Roman CYR" w:eastAsiaTheme="minorEastAsia" w:hAnsi="Times New Roman CYR" w:cs="Times New Roman CYR"/>
          <w:color w:val="000000"/>
          <w:kern w:val="0"/>
          <w:lang w:eastAsia="ru-RU"/>
        </w:rPr>
        <w:t xml:space="preserve"> «Об утверждении Положения 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Администрации Ржевского района Тверской области и предоставления этих сведений средствам массовой информации для опубликования» и Решение Совета депутатов сельского поселения «</w:t>
      </w:r>
      <w:r>
        <w:rPr>
          <w:rFonts w:ascii="Times New Roman CYR" w:eastAsiaTheme="minorEastAsia" w:hAnsi="Times New Roman CYR" w:cs="Times New Roman CYR"/>
          <w:color w:val="000000"/>
          <w:kern w:val="0"/>
          <w:lang w:eastAsia="ru-RU"/>
        </w:rPr>
        <w:t>Итомля</w:t>
      </w:r>
      <w:r w:rsidR="001049BE">
        <w:rPr>
          <w:rFonts w:ascii="Times New Roman CYR" w:eastAsiaTheme="minorEastAsia" w:hAnsi="Times New Roman CYR" w:cs="Times New Roman CYR"/>
          <w:color w:val="000000"/>
          <w:kern w:val="0"/>
          <w:lang w:eastAsia="ru-RU"/>
        </w:rPr>
        <w:t>» Ржевского района от 08.06.2018 года №137</w:t>
      </w:r>
      <w:r w:rsidRPr="001C5FB4">
        <w:rPr>
          <w:rFonts w:ascii="Times New Roman CYR" w:eastAsiaTheme="minorEastAsia" w:hAnsi="Times New Roman CYR" w:cs="Times New Roman CYR"/>
          <w:color w:val="000000"/>
          <w:kern w:val="0"/>
          <w:lang w:eastAsia="ru-RU"/>
        </w:rPr>
        <w:t xml:space="preserve"> </w:t>
      </w:r>
      <w:r w:rsidR="001049BE">
        <w:rPr>
          <w:rFonts w:ascii="Times New Roman CYR" w:eastAsiaTheme="minorEastAsia" w:hAnsi="Times New Roman CYR" w:cs="Times New Roman CYR"/>
          <w:color w:val="000000"/>
          <w:kern w:val="0"/>
          <w:lang w:eastAsia="ru-RU"/>
        </w:rPr>
        <w:t xml:space="preserve">                    </w:t>
      </w:r>
      <w:r w:rsidRPr="001C5FB4">
        <w:rPr>
          <w:rFonts w:ascii="Times New Roman CYR" w:eastAsiaTheme="minorEastAsia" w:hAnsi="Times New Roman CYR" w:cs="Times New Roman CYR"/>
          <w:color w:val="000000"/>
          <w:kern w:val="0"/>
          <w:lang w:eastAsia="ru-RU"/>
        </w:rPr>
        <w:t>«О внесении изменений в Решение Совета депутатов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w:t>
      </w:r>
      <w:r w:rsidR="001049BE">
        <w:rPr>
          <w:rFonts w:ascii="Times New Roman CYR" w:eastAsiaTheme="minorEastAsia" w:hAnsi="Times New Roman CYR" w:cs="Times New Roman CYR"/>
          <w:color w:val="000000"/>
          <w:kern w:val="0"/>
          <w:lang w:eastAsia="ru-RU"/>
        </w:rPr>
        <w:t>ского района  от 12.05.2016 №82</w:t>
      </w:r>
      <w:r w:rsidRPr="001C5FB4">
        <w:rPr>
          <w:rFonts w:ascii="Times New Roman CYR" w:eastAsiaTheme="minorEastAsia" w:hAnsi="Times New Roman CYR" w:cs="Times New Roman CYR"/>
          <w:color w:val="000000"/>
          <w:kern w:val="0"/>
          <w:lang w:eastAsia="ru-RU"/>
        </w:rPr>
        <w:t xml:space="preserve">  «Об утверждении Положения о порядке представления гражданами, претендующими на замещение муниципальных должностей, лицами, замещающими муниципальные должности, сведений о доходах, расходах, об имуществе и обязательствах </w:t>
      </w:r>
      <w:r w:rsidRPr="001C5FB4">
        <w:rPr>
          <w:rFonts w:ascii="Times New Roman CYR" w:eastAsiaTheme="minorEastAsia" w:hAnsi="Times New Roman CYR" w:cs="Times New Roman CYR"/>
          <w:color w:val="000000"/>
          <w:kern w:val="0"/>
          <w:lang w:eastAsia="ru-RU"/>
        </w:rPr>
        <w:lastRenderedPageBreak/>
        <w:t>имущественного  характера, а также о порядке размещения сведений о доходах, расходах, об имуществе и обязательствах имущественного характера, представляемых лицами,  замещающими муниципальные должности, на сайте Администрации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Ржевского района и  предоставления этих сведений средствам массовой информации  для опубликования»;</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3. Настоящее решение вступает в силу со дня официального обнародования на информационных стендах администрации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подлежит размещению на официальном сайте Администрации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Ржевского района в сети Интернет.</w:t>
      </w:r>
    </w:p>
    <w:bookmarkEnd w:id="1"/>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rPr>
          <w:rFonts w:eastAsiaTheme="minorEastAsia"/>
          <w:b/>
          <w:kern w:val="0"/>
        </w:rPr>
      </w:pPr>
      <w:r w:rsidRPr="001C5FB4">
        <w:rPr>
          <w:rFonts w:eastAsiaTheme="minorEastAsia"/>
          <w:b/>
          <w:kern w:val="0"/>
        </w:rPr>
        <w:t>Глава муниципального образования</w:t>
      </w:r>
    </w:p>
    <w:p w:rsidR="001C5FB4" w:rsidRPr="001C5FB4" w:rsidRDefault="001C5FB4" w:rsidP="001C5FB4">
      <w:pPr>
        <w:spacing w:after="0" w:line="240" w:lineRule="auto"/>
        <w:rPr>
          <w:rFonts w:eastAsiaTheme="minorEastAsia"/>
          <w:b/>
          <w:kern w:val="0"/>
        </w:rPr>
      </w:pPr>
      <w:r w:rsidRPr="001C5FB4">
        <w:rPr>
          <w:rFonts w:eastAsiaTheme="minorEastAsia"/>
          <w:b/>
          <w:kern w:val="0"/>
        </w:rPr>
        <w:t xml:space="preserve">сельское поселение «Итомля»      </w:t>
      </w:r>
    </w:p>
    <w:p w:rsidR="001C5FB4" w:rsidRPr="001C5FB4" w:rsidRDefault="001C5FB4" w:rsidP="001C5FB4">
      <w:pPr>
        <w:spacing w:after="0" w:line="240" w:lineRule="auto"/>
        <w:rPr>
          <w:rFonts w:eastAsiaTheme="minorEastAsia"/>
          <w:b/>
          <w:kern w:val="0"/>
        </w:rPr>
      </w:pPr>
      <w:r w:rsidRPr="001C5FB4">
        <w:rPr>
          <w:rFonts w:eastAsiaTheme="minorEastAsia"/>
          <w:b/>
          <w:kern w:val="0"/>
        </w:rPr>
        <w:t>Ржевского района Тверской области                                                                       С.А. Орлов</w:t>
      </w:r>
    </w:p>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rPr>
          <w:rFonts w:eastAsiaTheme="minorEastAsia"/>
          <w:b/>
          <w:kern w:val="0"/>
        </w:rPr>
      </w:pPr>
      <w:r w:rsidRPr="001C5FB4">
        <w:rPr>
          <w:rFonts w:eastAsiaTheme="minorEastAsia"/>
          <w:b/>
          <w:kern w:val="0"/>
        </w:rPr>
        <w:t xml:space="preserve">Председатель Совета депутатов </w:t>
      </w:r>
    </w:p>
    <w:p w:rsidR="001C5FB4" w:rsidRPr="001C5FB4" w:rsidRDefault="001C5FB4" w:rsidP="001C5FB4">
      <w:pPr>
        <w:spacing w:after="0" w:line="240" w:lineRule="auto"/>
        <w:rPr>
          <w:rFonts w:eastAsiaTheme="minorEastAsia"/>
          <w:b/>
          <w:kern w:val="0"/>
        </w:rPr>
      </w:pPr>
      <w:r w:rsidRPr="001C5FB4">
        <w:rPr>
          <w:rFonts w:eastAsiaTheme="minorEastAsia"/>
          <w:b/>
          <w:kern w:val="0"/>
        </w:rPr>
        <w:t>сельского поселения «Итомля»</w:t>
      </w:r>
    </w:p>
    <w:p w:rsidR="001C5FB4" w:rsidRPr="001C5FB4" w:rsidRDefault="001C5FB4" w:rsidP="001C5FB4">
      <w:pPr>
        <w:spacing w:after="0" w:line="240" w:lineRule="auto"/>
        <w:rPr>
          <w:rFonts w:eastAsiaTheme="minorEastAsia"/>
          <w:b/>
          <w:kern w:val="0"/>
        </w:rPr>
      </w:pPr>
      <w:r w:rsidRPr="001C5FB4">
        <w:rPr>
          <w:rFonts w:eastAsiaTheme="minorEastAsia"/>
          <w:b/>
          <w:kern w:val="0"/>
        </w:rPr>
        <w:t>Ржевского района Тверской области                                                                 С.А. Вишняков</w:t>
      </w:r>
    </w:p>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rPr>
          <w:rFonts w:eastAsiaTheme="minorEastAsia"/>
          <w:b/>
          <w:kern w:val="0"/>
        </w:rPr>
      </w:pPr>
    </w:p>
    <w:p w:rsidR="001C5FB4" w:rsidRPr="001C5FB4" w:rsidRDefault="001C5FB4" w:rsidP="001C5FB4">
      <w:pPr>
        <w:spacing w:after="0" w:line="240" w:lineRule="auto"/>
        <w:jc w:val="right"/>
        <w:rPr>
          <w:rFonts w:eastAsiaTheme="minorEastAsia"/>
          <w:bCs/>
          <w:color w:val="000000" w:themeColor="text1"/>
          <w:kern w:val="0"/>
          <w:sz w:val="22"/>
          <w:szCs w:val="22"/>
        </w:rPr>
      </w:pPr>
      <w:r w:rsidRPr="001C5FB4">
        <w:rPr>
          <w:rFonts w:ascii="Calibri" w:eastAsiaTheme="minorEastAsia" w:hAnsi="Calibri"/>
          <w:b/>
          <w:kern w:val="0"/>
          <w:sz w:val="22"/>
          <w:szCs w:val="22"/>
        </w:rPr>
        <w:br w:type="page"/>
      </w:r>
      <w:bookmarkStart w:id="2" w:name="sub_3"/>
      <w:r w:rsidRPr="001C5FB4">
        <w:rPr>
          <w:rFonts w:eastAsiaTheme="minorEastAsia"/>
          <w:bCs/>
          <w:color w:val="000000" w:themeColor="text1"/>
          <w:kern w:val="0"/>
          <w:sz w:val="22"/>
          <w:szCs w:val="22"/>
        </w:rPr>
        <w:lastRenderedPageBreak/>
        <w:t>П</w:t>
      </w:r>
      <w:bookmarkStart w:id="3" w:name="_GoBack"/>
      <w:bookmarkEnd w:id="3"/>
      <w:r w:rsidRPr="001C5FB4">
        <w:rPr>
          <w:rFonts w:eastAsiaTheme="minorEastAsia"/>
          <w:bCs/>
          <w:color w:val="000000" w:themeColor="text1"/>
          <w:kern w:val="0"/>
          <w:sz w:val="22"/>
          <w:szCs w:val="22"/>
        </w:rPr>
        <w:t>риложение</w:t>
      </w:r>
      <w:r w:rsidR="00E4619E">
        <w:rPr>
          <w:rFonts w:eastAsiaTheme="minorEastAsia"/>
          <w:bCs/>
          <w:color w:val="000000" w:themeColor="text1"/>
          <w:kern w:val="0"/>
          <w:sz w:val="22"/>
          <w:szCs w:val="22"/>
        </w:rPr>
        <w:t xml:space="preserve"> №1</w:t>
      </w:r>
      <w:r w:rsidRPr="001C5FB4">
        <w:rPr>
          <w:rFonts w:eastAsiaTheme="minorEastAsia"/>
          <w:bCs/>
          <w:color w:val="000000" w:themeColor="text1"/>
          <w:kern w:val="0"/>
          <w:sz w:val="22"/>
          <w:szCs w:val="22"/>
        </w:rPr>
        <w:br/>
        <w:t xml:space="preserve">к </w:t>
      </w:r>
      <w:hyperlink w:anchor="sub_0" w:history="1">
        <w:r w:rsidRPr="001C5FB4">
          <w:rPr>
            <w:rFonts w:eastAsiaTheme="minorEastAsia"/>
            <w:color w:val="000000" w:themeColor="text1"/>
            <w:kern w:val="0"/>
            <w:sz w:val="22"/>
            <w:szCs w:val="22"/>
          </w:rPr>
          <w:t>решению</w:t>
        </w:r>
      </w:hyperlink>
      <w:r w:rsidRPr="001C5FB4">
        <w:rPr>
          <w:rFonts w:eastAsiaTheme="minorEastAsia"/>
          <w:b/>
          <w:bCs/>
          <w:color w:val="000000" w:themeColor="text1"/>
          <w:kern w:val="0"/>
          <w:sz w:val="22"/>
          <w:szCs w:val="22"/>
        </w:rPr>
        <w:t xml:space="preserve"> </w:t>
      </w:r>
      <w:r w:rsidRPr="001C5FB4">
        <w:rPr>
          <w:rFonts w:eastAsiaTheme="minorEastAsia"/>
          <w:bCs/>
          <w:color w:val="000000" w:themeColor="text1"/>
          <w:kern w:val="0"/>
          <w:sz w:val="22"/>
          <w:szCs w:val="22"/>
        </w:rPr>
        <w:t xml:space="preserve">Совета депутатов сельского </w:t>
      </w:r>
    </w:p>
    <w:p w:rsidR="00E4619E" w:rsidRDefault="001C5FB4" w:rsidP="001C5FB4">
      <w:pPr>
        <w:widowControl w:val="0"/>
        <w:autoSpaceDE w:val="0"/>
        <w:autoSpaceDN w:val="0"/>
        <w:adjustRightInd w:val="0"/>
        <w:spacing w:after="0" w:line="240" w:lineRule="auto"/>
        <w:ind w:firstLine="720"/>
        <w:jc w:val="right"/>
        <w:rPr>
          <w:rFonts w:eastAsiaTheme="minorEastAsia"/>
          <w:bCs/>
          <w:color w:val="000000" w:themeColor="text1"/>
          <w:kern w:val="0"/>
          <w:lang w:eastAsia="ru-RU"/>
        </w:rPr>
      </w:pPr>
      <w:r w:rsidRPr="001C5FB4">
        <w:rPr>
          <w:rFonts w:eastAsiaTheme="minorEastAsia"/>
          <w:bCs/>
          <w:color w:val="000000" w:themeColor="text1"/>
          <w:kern w:val="0"/>
          <w:lang w:eastAsia="ru-RU"/>
        </w:rPr>
        <w:t>поселения «</w:t>
      </w:r>
      <w:r>
        <w:rPr>
          <w:rFonts w:eastAsiaTheme="minorEastAsia"/>
          <w:bCs/>
          <w:color w:val="000000" w:themeColor="text1"/>
          <w:kern w:val="0"/>
          <w:lang w:eastAsia="ru-RU"/>
        </w:rPr>
        <w:t>Итомля</w:t>
      </w:r>
      <w:r w:rsidRPr="001C5FB4">
        <w:rPr>
          <w:rFonts w:eastAsiaTheme="minorEastAsia"/>
          <w:bCs/>
          <w:color w:val="000000" w:themeColor="text1"/>
          <w:kern w:val="0"/>
          <w:lang w:eastAsia="ru-RU"/>
        </w:rPr>
        <w:t>» Ржевского района</w:t>
      </w:r>
    </w:p>
    <w:p w:rsidR="001C5FB4" w:rsidRPr="001C5FB4" w:rsidRDefault="00E4619E" w:rsidP="001C5FB4">
      <w:pPr>
        <w:widowControl w:val="0"/>
        <w:autoSpaceDE w:val="0"/>
        <w:autoSpaceDN w:val="0"/>
        <w:adjustRightInd w:val="0"/>
        <w:spacing w:after="0" w:line="240" w:lineRule="auto"/>
        <w:ind w:firstLine="720"/>
        <w:jc w:val="right"/>
        <w:rPr>
          <w:rFonts w:eastAsiaTheme="minorEastAsia"/>
          <w:bCs/>
          <w:color w:val="000000" w:themeColor="text1"/>
          <w:kern w:val="0"/>
          <w:lang w:eastAsia="ru-RU"/>
        </w:rPr>
      </w:pPr>
      <w:r>
        <w:rPr>
          <w:rFonts w:eastAsiaTheme="minorEastAsia"/>
          <w:bCs/>
          <w:color w:val="000000" w:themeColor="text1"/>
          <w:kern w:val="0"/>
          <w:lang w:eastAsia="ru-RU"/>
        </w:rPr>
        <w:t xml:space="preserve">Тверской области </w:t>
      </w:r>
      <w:r w:rsidR="001C5FB4" w:rsidRPr="001C5FB4">
        <w:rPr>
          <w:rFonts w:eastAsiaTheme="minorEastAsia"/>
          <w:bCs/>
          <w:color w:val="000000" w:themeColor="text1"/>
          <w:kern w:val="0"/>
          <w:lang w:eastAsia="ru-RU"/>
        </w:rPr>
        <w:t xml:space="preserve">от </w:t>
      </w:r>
      <w:r w:rsidR="001C5FB4">
        <w:rPr>
          <w:rFonts w:eastAsiaTheme="minorEastAsia"/>
          <w:bCs/>
          <w:color w:val="000000" w:themeColor="text1"/>
          <w:kern w:val="0"/>
          <w:lang w:eastAsia="ru-RU"/>
        </w:rPr>
        <w:t>26.02.</w:t>
      </w:r>
      <w:r w:rsidR="001C5FB4" w:rsidRPr="001C5FB4">
        <w:rPr>
          <w:rFonts w:eastAsiaTheme="minorEastAsia"/>
          <w:bCs/>
          <w:color w:val="000000" w:themeColor="text1"/>
          <w:kern w:val="0"/>
          <w:lang w:eastAsia="ru-RU"/>
        </w:rPr>
        <w:t>2020 №</w:t>
      </w:r>
      <w:r w:rsidR="001C5FB4">
        <w:rPr>
          <w:rFonts w:eastAsiaTheme="minorEastAsia"/>
          <w:bCs/>
          <w:color w:val="000000" w:themeColor="text1"/>
          <w:kern w:val="0"/>
          <w:lang w:eastAsia="ru-RU"/>
        </w:rPr>
        <w:t xml:space="preserve"> 59</w:t>
      </w:r>
    </w:p>
    <w:p w:rsidR="001C5FB4" w:rsidRPr="001C5FB4" w:rsidRDefault="001C5FB4" w:rsidP="001C5FB4">
      <w:pPr>
        <w:widowControl w:val="0"/>
        <w:autoSpaceDE w:val="0"/>
        <w:autoSpaceDN w:val="0"/>
        <w:adjustRightInd w:val="0"/>
        <w:spacing w:after="0" w:line="240" w:lineRule="auto"/>
        <w:ind w:firstLine="720"/>
        <w:jc w:val="right"/>
        <w:rPr>
          <w:rFonts w:eastAsiaTheme="minorEastAsia"/>
          <w:bCs/>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eastAsiaTheme="minorEastAsia"/>
          <w:bCs/>
          <w:color w:val="000000" w:themeColor="text1"/>
          <w:kern w:val="0"/>
          <w:lang w:eastAsia="ru-RU"/>
        </w:rPr>
      </w:pPr>
    </w:p>
    <w:bookmarkEnd w:id="2"/>
    <w:p w:rsidR="001C5FB4" w:rsidRPr="001C5FB4" w:rsidRDefault="001C5FB4" w:rsidP="001C5FB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kern w:val="0"/>
          <w:lang w:eastAsia="ru-RU"/>
        </w:rPr>
      </w:pPr>
      <w:r w:rsidRPr="001C5FB4">
        <w:rPr>
          <w:rFonts w:ascii="Times New Roman CYR" w:eastAsiaTheme="minorEastAsia" w:hAnsi="Times New Roman CYR" w:cs="Times New Roman CYR"/>
          <w:b/>
          <w:bCs/>
          <w:color w:val="000000"/>
          <w:kern w:val="0"/>
          <w:lang w:eastAsia="ru-RU"/>
        </w:rPr>
        <w:t>Положение</w:t>
      </w:r>
    </w:p>
    <w:p w:rsidR="001C5FB4" w:rsidRPr="001C5FB4" w:rsidRDefault="001C5FB4" w:rsidP="001C5FB4">
      <w:pPr>
        <w:widowControl w:val="0"/>
        <w:autoSpaceDE w:val="0"/>
        <w:autoSpaceDN w:val="0"/>
        <w:adjustRightInd w:val="0"/>
        <w:spacing w:after="0" w:line="240" w:lineRule="auto"/>
        <w:jc w:val="center"/>
        <w:outlineLvl w:val="0"/>
        <w:rPr>
          <w:rFonts w:ascii="Times New Roman CYR" w:eastAsiaTheme="minorEastAsia" w:hAnsi="Times New Roman CYR" w:cs="Times New Roman CYR"/>
          <w:b/>
          <w:bCs/>
          <w:color w:val="000000" w:themeColor="text1"/>
          <w:kern w:val="0"/>
          <w:lang w:eastAsia="ru-RU"/>
        </w:rPr>
      </w:pPr>
      <w:r w:rsidRPr="001C5FB4">
        <w:rPr>
          <w:rFonts w:ascii="Times New Roman CYR" w:eastAsiaTheme="minorEastAsia" w:hAnsi="Times New Roman CYR" w:cs="Times New Roman CYR"/>
          <w:b/>
          <w:bCs/>
          <w:color w:val="000000"/>
          <w:kern w:val="0"/>
          <w:lang w:eastAsia="ru-RU"/>
        </w:rPr>
        <w:t>о представлении гражданами, претендующими на замещение муниципальных должностей сельского поселения «</w:t>
      </w:r>
      <w:r>
        <w:rPr>
          <w:rFonts w:ascii="Times New Roman CYR" w:eastAsiaTheme="minorEastAsia" w:hAnsi="Times New Roman CYR" w:cs="Times New Roman CYR"/>
          <w:b/>
          <w:bCs/>
          <w:color w:val="000000"/>
          <w:kern w:val="0"/>
          <w:lang w:eastAsia="ru-RU"/>
        </w:rPr>
        <w:t>Итомля</w:t>
      </w:r>
      <w:r w:rsidRPr="001C5FB4">
        <w:rPr>
          <w:rFonts w:ascii="Times New Roman CYR" w:eastAsiaTheme="minorEastAsia" w:hAnsi="Times New Roman CYR" w:cs="Times New Roman CYR"/>
          <w:b/>
          <w:bCs/>
          <w:color w:val="000000"/>
          <w:kern w:val="0"/>
          <w:lang w:eastAsia="ru-RU"/>
        </w:rPr>
        <w:t>» Ржевского района, и лицами, замещающими муниципальные должности сельского поселения «</w:t>
      </w:r>
      <w:r>
        <w:rPr>
          <w:rFonts w:ascii="Times New Roman CYR" w:eastAsiaTheme="minorEastAsia" w:hAnsi="Times New Roman CYR" w:cs="Times New Roman CYR"/>
          <w:b/>
          <w:bCs/>
          <w:color w:val="000000"/>
          <w:kern w:val="0"/>
          <w:lang w:eastAsia="ru-RU"/>
        </w:rPr>
        <w:t>Итомля</w:t>
      </w:r>
      <w:r w:rsidRPr="001C5FB4">
        <w:rPr>
          <w:rFonts w:ascii="Times New Roman CYR" w:eastAsiaTheme="minorEastAsia" w:hAnsi="Times New Roman CYR" w:cs="Times New Roman CYR"/>
          <w:b/>
          <w:bCs/>
          <w:color w:val="000000"/>
          <w:kern w:val="0"/>
          <w:lang w:eastAsia="ru-RU"/>
        </w:rPr>
        <w:t>» Ржевского района,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4" w:name="sub_10"/>
      <w:r w:rsidRPr="001C5FB4">
        <w:rPr>
          <w:rFonts w:ascii="Times New Roman CYR" w:eastAsiaTheme="minorEastAsia" w:hAnsi="Times New Roman CYR" w:cs="Times New Roman CYR"/>
          <w:color w:val="000000" w:themeColor="text1"/>
          <w:kern w:val="0"/>
          <w:lang w:eastAsia="ru-RU"/>
        </w:rPr>
        <w:t>1. Настоящим Положением определяется порядок представления лицами, замещающими муниципальные должности в сельском поселении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xml:space="preserve">» Ржевского района, и гражданами, претендующими на замещение муниципальных должностей в </w:t>
      </w:r>
      <w:r w:rsidRPr="001C5FB4">
        <w:rPr>
          <w:rFonts w:ascii="Times New Roman CYR" w:eastAsiaTheme="minorEastAsia" w:hAnsi="Times New Roman CYR" w:cs="Times New Roman CYR"/>
          <w:color w:val="000000"/>
          <w:kern w:val="0"/>
          <w:lang w:eastAsia="ru-RU"/>
        </w:rPr>
        <w:t>сельском поселении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xml:space="preserve">» </w:t>
      </w:r>
      <w:r w:rsidRPr="001C5FB4">
        <w:rPr>
          <w:rFonts w:ascii="Times New Roman CYR" w:eastAsiaTheme="minorEastAsia" w:hAnsi="Times New Roman CYR" w:cs="Times New Roman CYR"/>
          <w:color w:val="000000" w:themeColor="text1"/>
          <w:kern w:val="0"/>
          <w:lang w:eastAsia="ru-RU"/>
        </w:rPr>
        <w:t xml:space="preserve"> Ржевского района, (далее - муниципальные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1C5FB4">
        <w:rPr>
          <w:rFonts w:ascii="Times New Roman CYR" w:eastAsiaTheme="minorEastAsia" w:hAnsi="Times New Roman CYR" w:cs="Times New Roman CYR"/>
          <w:kern w:val="0"/>
          <w:lang w:eastAsia="ru-RU"/>
        </w:rPr>
        <w:t xml:space="preserve"> </w:t>
      </w:r>
      <w:r w:rsidRPr="001C5FB4">
        <w:rPr>
          <w:rFonts w:ascii="Times New Roman CYR" w:eastAsiaTheme="minorEastAsia" w:hAnsi="Times New Roman CYR" w:cs="Times New Roman CYR"/>
          <w:color w:val="000000"/>
          <w:kern w:val="0"/>
          <w:lang w:eastAsia="ru-RU"/>
        </w:rPr>
        <w:t>а также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Тверской области об отсутствии в течение отчетного периода сделок,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w:t>
      </w:r>
      <w:r w:rsidRPr="001C5FB4">
        <w:rPr>
          <w:rFonts w:ascii="Times New Roman CYR" w:eastAsiaTheme="minorEastAsia" w:hAnsi="Times New Roman CYR" w:cs="Times New Roman CYR"/>
          <w:color w:val="000000" w:themeColor="text1"/>
          <w:kern w:val="0"/>
          <w:lang w:eastAsia="ru-RU"/>
        </w:rPr>
        <w:t xml:space="preserve"> .</w:t>
      </w:r>
    </w:p>
    <w:bookmarkEnd w:id="4"/>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Для целей настоящего Положения используются следующие понятия:</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5" w:name="sub_11"/>
      <w:r w:rsidRPr="001C5FB4">
        <w:rPr>
          <w:rFonts w:ascii="Times New Roman CYR" w:eastAsiaTheme="minorEastAsia" w:hAnsi="Times New Roman CYR" w:cs="Times New Roman CYR"/>
          <w:color w:val="000000" w:themeColor="text1"/>
          <w:kern w:val="0"/>
          <w:lang w:eastAsia="ru-RU"/>
        </w:rPr>
        <w:t xml:space="preserve">а) </w:t>
      </w:r>
      <w:r w:rsidRPr="001C5FB4">
        <w:rPr>
          <w:rFonts w:ascii="Times New Roman CYR" w:eastAsiaTheme="minorEastAsia" w:hAnsi="Times New Roman CYR" w:cs="Times New Roman CYR"/>
          <w:b/>
          <w:bCs/>
          <w:color w:val="000000" w:themeColor="text1"/>
          <w:kern w:val="0"/>
          <w:lang w:eastAsia="ru-RU"/>
        </w:rPr>
        <w:t xml:space="preserve">граждане, претендующие на замещение муниципальной должности в сельском поселении </w:t>
      </w:r>
      <w:r w:rsidRPr="001C5FB4">
        <w:rPr>
          <w:rFonts w:ascii="Times New Roman CYR" w:eastAsiaTheme="minorEastAsia" w:hAnsi="Times New Roman CYR" w:cs="Times New Roman CYR"/>
          <w:b/>
          <w:color w:val="000000"/>
          <w:kern w:val="0"/>
          <w:lang w:eastAsia="ru-RU"/>
        </w:rPr>
        <w:t>«</w:t>
      </w:r>
      <w:r>
        <w:rPr>
          <w:rFonts w:ascii="Times New Roman CYR" w:eastAsiaTheme="minorEastAsia" w:hAnsi="Times New Roman CYR" w:cs="Times New Roman CYR"/>
          <w:b/>
          <w:color w:val="000000"/>
          <w:kern w:val="0"/>
          <w:lang w:eastAsia="ru-RU"/>
        </w:rPr>
        <w:t>Итомля</w:t>
      </w:r>
      <w:r w:rsidRPr="001C5FB4">
        <w:rPr>
          <w:rFonts w:ascii="Times New Roman CYR" w:eastAsiaTheme="minorEastAsia" w:hAnsi="Times New Roman CYR" w:cs="Times New Roman CYR"/>
          <w:bCs/>
          <w:color w:val="000000" w:themeColor="text1"/>
          <w:kern w:val="0"/>
          <w:lang w:eastAsia="ru-RU"/>
        </w:rPr>
        <w:t xml:space="preserve"> </w:t>
      </w:r>
      <w:r w:rsidRPr="001C5FB4">
        <w:rPr>
          <w:rFonts w:ascii="Times New Roman CYR" w:eastAsiaTheme="minorEastAsia" w:hAnsi="Times New Roman CYR" w:cs="Times New Roman CYR"/>
          <w:b/>
          <w:bCs/>
          <w:color w:val="000000" w:themeColor="text1"/>
          <w:kern w:val="0"/>
          <w:lang w:eastAsia="ru-RU"/>
        </w:rPr>
        <w:t>Ржевского района</w:t>
      </w:r>
      <w:r w:rsidRPr="001C5FB4">
        <w:rPr>
          <w:rFonts w:ascii="Times New Roman CYR" w:eastAsiaTheme="minorEastAsia" w:hAnsi="Times New Roman CYR" w:cs="Times New Roman CYR"/>
          <w:color w:val="000000" w:themeColor="text1"/>
          <w:kern w:val="0"/>
          <w:lang w:eastAsia="ru-RU"/>
        </w:rPr>
        <w:t>, - граждане, претендующие на замещение муниципальной должности Главы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Ржевского района, избираемого Советом депутатов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Ржевского района из числа кандидатов, представленных конкурсной комиссией по результатам конкурса (далее - граждане);</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6" w:name="sub_12"/>
      <w:bookmarkEnd w:id="5"/>
      <w:r w:rsidRPr="001C5FB4">
        <w:rPr>
          <w:rFonts w:ascii="Times New Roman CYR" w:eastAsiaTheme="minorEastAsia" w:hAnsi="Times New Roman CYR" w:cs="Times New Roman CYR"/>
          <w:color w:val="000000" w:themeColor="text1"/>
          <w:kern w:val="0"/>
          <w:lang w:eastAsia="ru-RU"/>
        </w:rPr>
        <w:t xml:space="preserve">б) </w:t>
      </w:r>
      <w:r w:rsidRPr="001C5FB4">
        <w:rPr>
          <w:rFonts w:ascii="Times New Roman CYR" w:eastAsiaTheme="minorEastAsia" w:hAnsi="Times New Roman CYR" w:cs="Times New Roman CYR"/>
          <w:b/>
          <w:bCs/>
          <w:color w:val="000000" w:themeColor="text1"/>
          <w:kern w:val="0"/>
          <w:lang w:eastAsia="ru-RU"/>
        </w:rPr>
        <w:t>лица, замещающие муниципальные должности в сельском поселении «</w:t>
      </w:r>
      <w:r>
        <w:rPr>
          <w:rFonts w:ascii="Times New Roman CYR" w:eastAsiaTheme="minorEastAsia" w:hAnsi="Times New Roman CYR" w:cs="Times New Roman CYR"/>
          <w:b/>
          <w:bCs/>
          <w:color w:val="000000" w:themeColor="text1"/>
          <w:kern w:val="0"/>
          <w:lang w:eastAsia="ru-RU"/>
        </w:rPr>
        <w:t>Итомля</w:t>
      </w:r>
      <w:r w:rsidRPr="001C5FB4">
        <w:rPr>
          <w:rFonts w:ascii="Times New Roman CYR" w:eastAsiaTheme="minorEastAsia" w:hAnsi="Times New Roman CYR" w:cs="Times New Roman CYR"/>
          <w:b/>
          <w:bCs/>
          <w:color w:val="000000" w:themeColor="text1"/>
          <w:kern w:val="0"/>
          <w:lang w:eastAsia="ru-RU"/>
        </w:rPr>
        <w:t>» Ржевского района</w:t>
      </w:r>
      <w:r w:rsidRPr="001C5FB4">
        <w:rPr>
          <w:rFonts w:ascii="Times New Roman CYR" w:eastAsiaTheme="minorEastAsia" w:hAnsi="Times New Roman CYR" w:cs="Times New Roman CYR"/>
          <w:color w:val="000000" w:themeColor="text1"/>
          <w:kern w:val="0"/>
          <w:lang w:eastAsia="ru-RU"/>
        </w:rPr>
        <w:t>, - Глава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xml:space="preserve">» Ржевского района, депутат </w:t>
      </w:r>
      <w:proofErr w:type="gramStart"/>
      <w:r w:rsidRPr="001C5FB4">
        <w:rPr>
          <w:rFonts w:ascii="Times New Roman CYR" w:eastAsiaTheme="minorEastAsia" w:hAnsi="Times New Roman CYR" w:cs="Times New Roman CYR"/>
          <w:color w:val="000000" w:themeColor="text1"/>
          <w:kern w:val="0"/>
          <w:lang w:eastAsia="ru-RU"/>
        </w:rPr>
        <w:t>Совета  депутатов</w:t>
      </w:r>
      <w:proofErr w:type="gramEnd"/>
      <w:r w:rsidRPr="001C5FB4">
        <w:rPr>
          <w:rFonts w:ascii="Times New Roman CYR" w:eastAsiaTheme="minorEastAsia" w:hAnsi="Times New Roman CYR" w:cs="Times New Roman CYR"/>
          <w:color w:val="000000" w:themeColor="text1"/>
          <w:kern w:val="0"/>
          <w:lang w:eastAsia="ru-RU"/>
        </w:rPr>
        <w:t xml:space="preserve"> сельского поселения «</w:t>
      </w:r>
      <w:r>
        <w:rPr>
          <w:rFonts w:ascii="Times New Roman CYR" w:eastAsiaTheme="minorEastAsia" w:hAnsi="Times New Roman CYR" w:cs="Times New Roman CYR"/>
          <w:color w:val="000000" w:themeColor="text1"/>
          <w:kern w:val="0"/>
          <w:lang w:eastAsia="ru-RU"/>
        </w:rPr>
        <w:t>Итомля</w:t>
      </w:r>
      <w:r w:rsidRPr="001C5FB4">
        <w:rPr>
          <w:rFonts w:ascii="Times New Roman CYR" w:eastAsiaTheme="minorEastAsia" w:hAnsi="Times New Roman CYR" w:cs="Times New Roman CYR"/>
          <w:color w:val="000000" w:themeColor="text1"/>
          <w:kern w:val="0"/>
          <w:lang w:eastAsia="ru-RU"/>
        </w:rPr>
        <w:t>» Ржевского района.</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7" w:name="sub_15"/>
      <w:bookmarkEnd w:id="6"/>
      <w:r w:rsidRPr="001C5FB4">
        <w:rPr>
          <w:rFonts w:ascii="Times New Roman CYR" w:eastAsiaTheme="minorEastAsia" w:hAnsi="Times New Roman CYR" w:cs="Times New Roman CYR"/>
          <w:color w:val="000000" w:themeColor="text1"/>
          <w:kern w:val="0"/>
          <w:lang w:eastAsia="ru-RU"/>
        </w:rPr>
        <w:t xml:space="preserve">2. </w:t>
      </w:r>
      <w:r w:rsidRPr="001C5FB4">
        <w:rPr>
          <w:rFonts w:ascii="Times New Roman CYR" w:eastAsiaTheme="minorEastAsia" w:hAnsi="Times New Roman CYR" w:cs="Times New Roman CYR"/>
          <w:color w:val="000000"/>
          <w:kern w:val="0"/>
          <w:lang w:eastAsia="ru-RU"/>
        </w:rPr>
        <w:t>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1C5FB4">
        <w:rPr>
          <w:rFonts w:ascii="Times New Roman CYR" w:eastAsiaTheme="minorEastAsia" w:hAnsi="Times New Roman CYR" w:cs="Times New Roman CYR"/>
          <w:color w:val="000000" w:themeColor="text1"/>
          <w:kern w:val="0"/>
          <w:lang w:eastAsia="ru-RU"/>
        </w:rPr>
        <w:t>:</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8" w:name="sub_13"/>
      <w:bookmarkEnd w:id="7"/>
      <w:r w:rsidRPr="001C5FB4">
        <w:rPr>
          <w:rFonts w:ascii="Times New Roman CYR" w:eastAsiaTheme="minorEastAsia" w:hAnsi="Times New Roman CYR" w:cs="Times New Roman CYR"/>
          <w:color w:val="000000" w:themeColor="text1"/>
          <w:kern w:val="0"/>
          <w:lang w:eastAsia="ru-RU"/>
        </w:rPr>
        <w:t>а) гражданами - при избрании на должность - до представления в конкурсную комиссию документов, необходимых для участия в конкурсе;</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9" w:name="sub_14"/>
      <w:bookmarkEnd w:id="8"/>
      <w:r w:rsidRPr="001C5FB4">
        <w:rPr>
          <w:rFonts w:ascii="Times New Roman CYR" w:eastAsiaTheme="minorEastAsia" w:hAnsi="Times New Roman CYR" w:cs="Times New Roman CYR"/>
          <w:color w:val="000000" w:themeColor="text1"/>
          <w:kern w:val="0"/>
          <w:lang w:eastAsia="ru-RU"/>
        </w:rPr>
        <w:t>б) лицами, замещающими муниципальные должности, - ежегодно, не позднее 1 апреля года, следующего за отчетным.</w:t>
      </w:r>
    </w:p>
    <w:bookmarkEnd w:id="9"/>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При избрании гражданина на должность в период с 1 января по 1 апреля соответствующие сведения подаются в текущем году только при избрании на должность.</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0" w:name="sub_18"/>
      <w:r w:rsidRPr="001C5FB4">
        <w:rPr>
          <w:rFonts w:ascii="Times New Roman CYR" w:eastAsiaTheme="minorEastAsia" w:hAnsi="Times New Roman CYR" w:cs="Times New Roman CYR"/>
          <w:color w:val="000000" w:themeColor="text1"/>
          <w:kern w:val="0"/>
          <w:lang w:eastAsia="ru-RU"/>
        </w:rPr>
        <w:t>3. Гражданин представляет при избрании на должность:</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1" w:name="sub_16"/>
      <w:bookmarkEnd w:id="10"/>
      <w:r w:rsidRPr="001C5FB4">
        <w:rPr>
          <w:rFonts w:ascii="Times New Roman CYR" w:eastAsiaTheme="minorEastAsia" w:hAnsi="Times New Roman CYR" w:cs="Times New Roman CYR"/>
          <w:color w:val="000000" w:themeColor="text1"/>
          <w:kern w:val="0"/>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2" w:name="sub_17"/>
      <w:bookmarkEnd w:id="11"/>
      <w:r w:rsidRPr="001C5FB4">
        <w:rPr>
          <w:rFonts w:ascii="Times New Roman CYR" w:eastAsiaTheme="minorEastAsia" w:hAnsi="Times New Roman CYR" w:cs="Times New Roman CYR"/>
          <w:color w:val="000000" w:themeColor="text1"/>
          <w:kern w:val="0"/>
          <w:lang w:eastAsia="ru-RU"/>
        </w:rPr>
        <w:t xml:space="preserve">б) сведения о доходах супруги (супруга) и несовершеннолетних детей, полученных от всех </w:t>
      </w:r>
      <w:r w:rsidRPr="001C5FB4">
        <w:rPr>
          <w:rFonts w:ascii="Times New Roman CYR" w:eastAsiaTheme="minorEastAsia" w:hAnsi="Times New Roman CYR" w:cs="Times New Roman CYR"/>
          <w:color w:val="000000" w:themeColor="text1"/>
          <w:kern w:val="0"/>
          <w:lang w:eastAsia="ru-RU"/>
        </w:rPr>
        <w:lastRenderedPageBreak/>
        <w:t>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3" w:name="sub_22"/>
      <w:bookmarkEnd w:id="12"/>
      <w:r w:rsidRPr="001C5FB4">
        <w:rPr>
          <w:rFonts w:ascii="Times New Roman CYR" w:eastAsiaTheme="minorEastAsia" w:hAnsi="Times New Roman CYR" w:cs="Times New Roman CYR"/>
          <w:color w:val="000000" w:themeColor="text1"/>
          <w:kern w:val="0"/>
          <w:lang w:eastAsia="ru-RU"/>
        </w:rPr>
        <w:t>4. Лицо, замещающее муниципальную должность, за исключением лиц, указанных в п. 4.1. настоящего Положения представляет ежегодно:</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4" w:name="sub_19"/>
      <w:bookmarkEnd w:id="13"/>
      <w:r w:rsidRPr="001C5FB4">
        <w:rPr>
          <w:rFonts w:ascii="Times New Roman CYR" w:eastAsiaTheme="minorEastAsia" w:hAnsi="Times New Roman CYR" w:cs="Times New Roman CYR"/>
          <w:color w:val="000000" w:themeColor="text1"/>
          <w:kern w:val="0"/>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5" w:name="sub_20"/>
      <w:bookmarkEnd w:id="14"/>
      <w:r w:rsidRPr="001C5FB4">
        <w:rPr>
          <w:rFonts w:ascii="Times New Roman CYR" w:eastAsiaTheme="minorEastAsia" w:hAnsi="Times New Roman CYR" w:cs="Times New Roman CYR"/>
          <w:color w:val="000000" w:themeColor="text1"/>
          <w:kern w:val="0"/>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6" w:name="sub_21"/>
      <w:bookmarkEnd w:id="15"/>
      <w:r w:rsidRPr="001C5FB4">
        <w:rPr>
          <w:rFonts w:ascii="Times New Roman CYR" w:eastAsiaTheme="minorEastAsia" w:hAnsi="Times New Roman CYR" w:cs="Times New Roman CYR"/>
          <w:color w:val="000000" w:themeColor="text1"/>
          <w:kern w:val="0"/>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 xml:space="preserve">4.1. </w:t>
      </w:r>
      <w:r w:rsidRPr="001C5FB4">
        <w:rPr>
          <w:rFonts w:ascii="Times New Roman CYR" w:eastAsiaTheme="minorEastAsia" w:hAnsi="Times New Roman CYR" w:cs="Times New Roman CYR"/>
          <w:color w:val="000000"/>
          <w:kern w:val="0"/>
          <w:lang w:eastAsia="ru-RU"/>
        </w:rPr>
        <w:t>Лицо, замещающее муниципальную должность депутата Совета депутатов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и осуществляющее свои полномочия на непостоянной основе, представляет сведения, указанные в частях 1 и 3 статьи 10 Закона Тверской области от 15.07.2015 № 76-ЗО «Об отдельных вопросах, связанных с осуществлением полномочий лиц, замещающих муниципальные должности в Тверской области»,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Тверской области в порядке, установленном настоящим Положением.</w:t>
      </w:r>
    </w:p>
    <w:p w:rsid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7" w:name="sub_23"/>
      <w:bookmarkEnd w:id="16"/>
      <w:r w:rsidRPr="001C5FB4">
        <w:rPr>
          <w:rFonts w:ascii="Times New Roman CYR" w:eastAsiaTheme="minorEastAsia" w:hAnsi="Times New Roman CYR" w:cs="Times New Roman CYR"/>
          <w:color w:val="000000" w:themeColor="text1"/>
          <w:kern w:val="0"/>
          <w:lang w:eastAsia="ru-RU"/>
        </w:rPr>
        <w:t>5. Сведения о доходах, расходах, об имуществе и обязательствах имущественного характера представляются Губернатору Тверской области.</w:t>
      </w:r>
    </w:p>
    <w:p w:rsidR="00A26DC1" w:rsidRPr="00A26DC1" w:rsidRDefault="00A26DC1" w:rsidP="00A26DC1">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Pr>
          <w:rFonts w:ascii="Times New Roman CYR" w:eastAsiaTheme="minorEastAsia" w:hAnsi="Times New Roman CYR" w:cs="Times New Roman CYR"/>
          <w:color w:val="000000" w:themeColor="text1"/>
          <w:kern w:val="0"/>
          <w:lang w:eastAsia="ru-RU"/>
        </w:rPr>
        <w:t xml:space="preserve">6. </w:t>
      </w:r>
      <w:r w:rsidRPr="00A26DC1">
        <w:rPr>
          <w:rFonts w:ascii="Times New Roman CYR" w:eastAsiaTheme="minorEastAsia" w:hAnsi="Times New Roman CYR" w:cs="Times New Roman CYR"/>
          <w:color w:val="000000" w:themeColor="text1"/>
          <w:kern w:val="0"/>
          <w:lang w:eastAsia="ru-RU"/>
        </w:rPr>
        <w:t>В случае, если гражданин или лицо, замещающее муниципальную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A26DC1" w:rsidRPr="00A26DC1" w:rsidRDefault="00A26DC1" w:rsidP="00A26DC1">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A26DC1">
        <w:rPr>
          <w:rFonts w:ascii="Times New Roman CYR" w:eastAsiaTheme="minorEastAsia" w:hAnsi="Times New Roman CYR" w:cs="Times New Roman CYR"/>
          <w:color w:val="000000" w:themeColor="text1"/>
          <w:kern w:val="0"/>
          <w:lang w:eastAsia="ru-RU"/>
        </w:rPr>
        <w:t>а) гражданин может представить уточненные сведения в течение одного месяца со дня представления сведений в соответствии с подпунктом "а" пункта 2 настоящего Положения;</w:t>
      </w:r>
    </w:p>
    <w:p w:rsidR="00A26DC1" w:rsidRPr="001C5FB4" w:rsidRDefault="00A26DC1" w:rsidP="00A26DC1">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A26DC1">
        <w:rPr>
          <w:rFonts w:ascii="Times New Roman CYR" w:eastAsiaTheme="minorEastAsia" w:hAnsi="Times New Roman CYR" w:cs="Times New Roman CYR"/>
          <w:color w:val="000000" w:themeColor="text1"/>
          <w:kern w:val="0"/>
          <w:lang w:eastAsia="ru-RU"/>
        </w:rPr>
        <w:t>б) лицо, замещающее муниципальную должность, может представить уточненные сведения в течение одного месяца после окончания срока, указанного в подпункте "б" пункта 2 настоящего Положения.</w:t>
      </w:r>
    </w:p>
    <w:p w:rsidR="001C5FB4" w:rsidRPr="001C5FB4" w:rsidRDefault="00A26DC1"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8" w:name="sub_27"/>
      <w:bookmarkEnd w:id="17"/>
      <w:r>
        <w:rPr>
          <w:rFonts w:ascii="Times New Roman CYR" w:eastAsiaTheme="minorEastAsia" w:hAnsi="Times New Roman CYR" w:cs="Times New Roman CYR"/>
          <w:color w:val="000000" w:themeColor="text1"/>
          <w:kern w:val="0"/>
          <w:lang w:eastAsia="ru-RU"/>
        </w:rPr>
        <w:t>7</w:t>
      </w:r>
      <w:r w:rsidR="001C5FB4" w:rsidRPr="001C5FB4">
        <w:rPr>
          <w:rFonts w:ascii="Times New Roman CYR" w:eastAsiaTheme="minorEastAsia" w:hAnsi="Times New Roman CYR" w:cs="Times New Roman CYR"/>
          <w:color w:val="000000" w:themeColor="text1"/>
          <w:kern w:val="0"/>
          <w:lang w:eastAsia="ru-RU"/>
        </w:rPr>
        <w:t>. В случае непредставления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образованной Советом депутатов сельского поселения «</w:t>
      </w:r>
      <w:r w:rsidR="001C5FB4">
        <w:rPr>
          <w:rFonts w:ascii="Times New Roman CYR" w:eastAsiaTheme="minorEastAsia" w:hAnsi="Times New Roman CYR" w:cs="Times New Roman CYR"/>
          <w:color w:val="000000" w:themeColor="text1"/>
          <w:kern w:val="0"/>
          <w:lang w:eastAsia="ru-RU"/>
        </w:rPr>
        <w:t>Итомля</w:t>
      </w:r>
      <w:r w:rsidR="001C5FB4" w:rsidRPr="001C5FB4">
        <w:rPr>
          <w:rFonts w:ascii="Times New Roman CYR" w:eastAsiaTheme="minorEastAsia" w:hAnsi="Times New Roman CYR" w:cs="Times New Roman CYR"/>
          <w:color w:val="000000" w:themeColor="text1"/>
          <w:kern w:val="0"/>
          <w:lang w:eastAsia="ru-RU"/>
        </w:rPr>
        <w:t>» Ржевского района комиссии по контролю за соблюдением лицами, замещающими муниципальную должность, ограничений, запретов и обязанностей, установленных законодательством Российской Федерации.</w:t>
      </w:r>
    </w:p>
    <w:p w:rsidR="001C5FB4" w:rsidRPr="001C5FB4" w:rsidRDefault="00A26DC1"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19" w:name="sub_28"/>
      <w:bookmarkEnd w:id="18"/>
      <w:r>
        <w:rPr>
          <w:rFonts w:ascii="Times New Roman CYR" w:eastAsiaTheme="minorEastAsia" w:hAnsi="Times New Roman CYR" w:cs="Times New Roman CYR"/>
          <w:color w:val="000000" w:themeColor="text1"/>
          <w:kern w:val="0"/>
          <w:lang w:eastAsia="ru-RU"/>
        </w:rPr>
        <w:lastRenderedPageBreak/>
        <w:t>8</w:t>
      </w:r>
      <w:r w:rsidR="001C5FB4" w:rsidRPr="001C5FB4">
        <w:rPr>
          <w:rFonts w:ascii="Times New Roman CYR" w:eastAsiaTheme="minorEastAsia" w:hAnsi="Times New Roman CYR" w:cs="Times New Roman CYR"/>
          <w:color w:val="000000" w:themeColor="text1"/>
          <w:kern w:val="0"/>
          <w:lang w:eastAsia="ru-RU"/>
        </w:rPr>
        <w:t>.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1C5FB4" w:rsidRPr="001C5FB4" w:rsidRDefault="00A26DC1"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Pr>
          <w:rFonts w:ascii="Times New Roman CYR" w:eastAsiaTheme="minorEastAsia" w:hAnsi="Times New Roman CYR" w:cs="Times New Roman CYR"/>
          <w:color w:val="000000"/>
          <w:kern w:val="0"/>
          <w:lang w:eastAsia="ru-RU"/>
        </w:rPr>
        <w:t>9</w:t>
      </w:r>
      <w:r w:rsidR="001C5FB4" w:rsidRPr="001C5FB4">
        <w:rPr>
          <w:rFonts w:ascii="Times New Roman CYR" w:eastAsiaTheme="minorEastAsia" w:hAnsi="Times New Roman CYR" w:cs="Times New Roman CYR"/>
          <w:color w:val="000000"/>
          <w:kern w:val="0"/>
          <w:lang w:eastAsia="ru-RU"/>
        </w:rPr>
        <w:t>. Контроль за соответствием расходов лица, замещающего муниципальную должность, расходов его супруги (супруга) и несовершеннолетних детей общему доходу данного лица и его супруги (супруга) осуществляется в случаях, установленных Федеральным законом от 03.12.2012 N 230-ФЗ "О контроле за соответствием расходов лиц, замещающих государственные должности, и иных лиц их доходам" (далее - контроль за расходами), в порядке, предусмотренном названным Федеральным законом и Федеральным законом от 25.12.2008 N 273-ФЗ "О противодействии коррупции", иными нормативными правовыми актами Российской Федерации, и законом Тверской области N 76-ЗО от 15.07.2015 "Об отдельных вопросах, связанных с осуществлением полномочий лиц, замещающих муниципальные должности в Тверской области".</w:t>
      </w:r>
    </w:p>
    <w:p w:rsidR="001C5FB4" w:rsidRPr="001C5FB4" w:rsidRDefault="00E4619E"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20" w:name="sub_30"/>
      <w:bookmarkEnd w:id="19"/>
      <w:r>
        <w:rPr>
          <w:rFonts w:ascii="Times New Roman CYR" w:eastAsiaTheme="minorEastAsia" w:hAnsi="Times New Roman CYR" w:cs="Times New Roman CYR"/>
          <w:color w:val="000000" w:themeColor="text1"/>
          <w:kern w:val="0"/>
          <w:lang w:eastAsia="ru-RU"/>
        </w:rPr>
        <w:t>10</w:t>
      </w:r>
      <w:r w:rsidR="001C5FB4" w:rsidRPr="001C5FB4">
        <w:rPr>
          <w:rFonts w:ascii="Times New Roman CYR" w:eastAsiaTheme="minorEastAsia" w:hAnsi="Times New Roman CYR" w:cs="Times New Roman CYR"/>
          <w:color w:val="000000" w:themeColor="text1"/>
          <w:kern w:val="0"/>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1C5FB4" w:rsidRPr="001C5FB4" w:rsidRDefault="00E4619E"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21" w:name="sub_31"/>
      <w:bookmarkEnd w:id="20"/>
      <w:r>
        <w:rPr>
          <w:rFonts w:ascii="Times New Roman CYR" w:eastAsiaTheme="minorEastAsia" w:hAnsi="Times New Roman CYR" w:cs="Times New Roman CYR"/>
          <w:color w:val="000000" w:themeColor="text1"/>
          <w:kern w:val="0"/>
          <w:lang w:eastAsia="ru-RU"/>
        </w:rPr>
        <w:t>11</w:t>
      </w:r>
      <w:r w:rsidR="001C5FB4" w:rsidRPr="001C5FB4">
        <w:rPr>
          <w:rFonts w:ascii="Times New Roman CYR" w:eastAsiaTheme="minorEastAsia" w:hAnsi="Times New Roman CYR" w:cs="Times New Roman CYR"/>
          <w:color w:val="000000" w:themeColor="text1"/>
          <w:kern w:val="0"/>
          <w:lang w:eastAsia="ru-RU"/>
        </w:rPr>
        <w:t>.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C5FB4" w:rsidRPr="001C5FB4" w:rsidRDefault="00E4619E"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22" w:name="sub_32"/>
      <w:bookmarkEnd w:id="21"/>
      <w:r>
        <w:rPr>
          <w:rFonts w:ascii="Times New Roman CYR" w:eastAsiaTheme="minorEastAsia" w:hAnsi="Times New Roman CYR" w:cs="Times New Roman CYR"/>
          <w:color w:val="000000" w:themeColor="text1"/>
          <w:kern w:val="0"/>
          <w:lang w:eastAsia="ru-RU"/>
        </w:rPr>
        <w:t>12</w:t>
      </w:r>
      <w:r w:rsidR="001C5FB4" w:rsidRPr="001C5FB4">
        <w:rPr>
          <w:rFonts w:ascii="Times New Roman CYR" w:eastAsiaTheme="minorEastAsia" w:hAnsi="Times New Roman CYR" w:cs="Times New Roman CYR"/>
          <w:color w:val="000000" w:themeColor="text1"/>
          <w:kern w:val="0"/>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муниципальную должность. Указанные сведения, представленные лицами, замещающими муниципальные должности на непостоянной основе, формируются в дело "Справки о доходах, расходах, об имуществе и обязательствах имущественного характера депутатов Совета депутатов сельского поселения «</w:t>
      </w:r>
      <w:r w:rsidR="001C5FB4">
        <w:rPr>
          <w:rFonts w:ascii="Times New Roman CYR" w:eastAsiaTheme="minorEastAsia" w:hAnsi="Times New Roman CYR" w:cs="Times New Roman CYR"/>
          <w:color w:val="000000" w:themeColor="text1"/>
          <w:kern w:val="0"/>
          <w:lang w:eastAsia="ru-RU"/>
        </w:rPr>
        <w:t>Итомля</w:t>
      </w:r>
      <w:r w:rsidR="001C5FB4" w:rsidRPr="001C5FB4">
        <w:rPr>
          <w:rFonts w:ascii="Times New Roman CYR" w:eastAsiaTheme="minorEastAsia" w:hAnsi="Times New Roman CYR" w:cs="Times New Roman CYR"/>
          <w:color w:val="000000" w:themeColor="text1"/>
          <w:kern w:val="0"/>
          <w:lang w:eastAsia="ru-RU"/>
        </w:rPr>
        <w:t>» Ржевского района".</w:t>
      </w:r>
    </w:p>
    <w:bookmarkEnd w:id="22"/>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themeColor="text1"/>
          <w:kern w:val="0"/>
          <w:lang w:eastAsia="ru-RU"/>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избран на должность, эти справки возвращаются ему по его письменному заявлению вместе с другими документами.</w:t>
      </w:r>
    </w:p>
    <w:p w:rsidR="001C5FB4" w:rsidRPr="001C5FB4" w:rsidRDefault="00E4619E"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bookmarkStart w:id="23" w:name="sub_33"/>
      <w:r>
        <w:rPr>
          <w:rFonts w:ascii="Times New Roman CYR" w:eastAsiaTheme="minorEastAsia" w:hAnsi="Times New Roman CYR" w:cs="Times New Roman CYR"/>
          <w:color w:val="000000" w:themeColor="text1"/>
          <w:kern w:val="0"/>
          <w:lang w:eastAsia="ru-RU"/>
        </w:rPr>
        <w:t>13</w:t>
      </w:r>
      <w:r w:rsidR="001C5FB4" w:rsidRPr="001C5FB4">
        <w:rPr>
          <w:rFonts w:ascii="Times New Roman CYR" w:eastAsiaTheme="minorEastAsia" w:hAnsi="Times New Roman CYR" w:cs="Times New Roman CYR"/>
          <w:color w:val="000000" w:themeColor="text1"/>
          <w:kern w:val="0"/>
          <w:lang w:eastAsia="ru-RU"/>
        </w:rPr>
        <w:t xml:space="preserve">. </w:t>
      </w:r>
      <w:r w:rsidR="001C5FB4" w:rsidRPr="001C5FB4">
        <w:rPr>
          <w:rFonts w:ascii="Times New Roman CYR" w:eastAsiaTheme="minorEastAsia" w:hAnsi="Times New Roman CYR" w:cs="Times New Roman CYR"/>
          <w:color w:val="000000"/>
          <w:kern w:val="0"/>
          <w:lang w:eastAsia="ru-RU"/>
        </w:rPr>
        <w:t>В случае если лицо, замещающее муниципальную должность депутата Совета депутатов сельского поселения «</w:t>
      </w:r>
      <w:r w:rsidR="001C5FB4">
        <w:rPr>
          <w:rFonts w:ascii="Times New Roman CYR" w:eastAsiaTheme="minorEastAsia" w:hAnsi="Times New Roman CYR" w:cs="Times New Roman CYR"/>
          <w:color w:val="000000"/>
          <w:kern w:val="0"/>
          <w:lang w:eastAsia="ru-RU"/>
        </w:rPr>
        <w:t>Итомля</w:t>
      </w:r>
      <w:r w:rsidR="001C5FB4" w:rsidRPr="001C5FB4">
        <w:rPr>
          <w:rFonts w:ascii="Times New Roman CYR" w:eastAsiaTheme="minorEastAsia" w:hAnsi="Times New Roman CYR" w:cs="Times New Roman CYR"/>
          <w:color w:val="000000"/>
          <w:kern w:val="0"/>
          <w:lang w:eastAsia="ru-RU"/>
        </w:rPr>
        <w:t>» Ржевского района и осуществляющее свои полномочия на непостоянной основе, в течение отчетного периода не совершало сделок,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указанное лицо сообщает об этом Губернатору Тверской области по форме согласно приложению к настоящему Положению не позднее 1 апреля года, следующего за отчетным.</w:t>
      </w:r>
    </w:p>
    <w:p w:rsidR="001C5FB4" w:rsidRPr="001C5FB4" w:rsidRDefault="00E4619E"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Pr>
          <w:rFonts w:ascii="Times New Roman CYR" w:eastAsiaTheme="minorEastAsia" w:hAnsi="Times New Roman CYR" w:cs="Times New Roman CYR"/>
          <w:color w:val="000000" w:themeColor="text1"/>
          <w:kern w:val="0"/>
          <w:lang w:eastAsia="ru-RU"/>
        </w:rPr>
        <w:t>14</w:t>
      </w:r>
      <w:r w:rsidR="001C5FB4" w:rsidRPr="001C5FB4">
        <w:rPr>
          <w:rFonts w:ascii="Times New Roman CYR" w:eastAsiaTheme="minorEastAsia" w:hAnsi="Times New Roman CYR" w:cs="Times New Roman CYR"/>
          <w:color w:val="000000" w:themeColor="text1"/>
          <w:kern w:val="0"/>
          <w:lang w:eastAsia="ru-RU"/>
        </w:rPr>
        <w:t>. В случае непредставления или представления заведомо ложных сведений о доходах, об имуществе и обязательствах имущественного характера гражданин и лицо, замещающее муниципальную должность, несут ответственность в соответствии с законодательством Российской Федерации.</w:t>
      </w:r>
      <w:bookmarkEnd w:id="23"/>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left="4253" w:firstLine="567"/>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themeColor="text1"/>
          <w:kern w:val="0"/>
          <w:lang w:eastAsia="ru-RU"/>
        </w:rPr>
        <w:br w:type="page"/>
      </w:r>
      <w:r w:rsidRPr="001C5FB4">
        <w:rPr>
          <w:rFonts w:ascii="Times New Roman CYR" w:eastAsiaTheme="minorEastAsia" w:hAnsi="Times New Roman CYR" w:cs="Times New Roman CYR"/>
          <w:color w:val="000000"/>
          <w:kern w:val="0"/>
          <w:lang w:eastAsia="ru-RU"/>
        </w:rPr>
        <w:lastRenderedPageBreak/>
        <w:t>Приложение к Положению о представлении гражданами, претендующими на замещение муниципальных должностей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Ржевского района, и лицами, замещающими муниципальные должности сельского поселения «</w:t>
      </w:r>
      <w:r>
        <w:rPr>
          <w:rFonts w:ascii="Times New Roman CYR" w:eastAsiaTheme="minorEastAsia" w:hAnsi="Times New Roman CYR" w:cs="Times New Roman CYR"/>
          <w:color w:val="000000"/>
          <w:kern w:val="0"/>
          <w:lang w:eastAsia="ru-RU"/>
        </w:rPr>
        <w:t>Итомля</w:t>
      </w:r>
      <w:r w:rsidRPr="001C5FB4">
        <w:rPr>
          <w:rFonts w:ascii="Times New Roman CYR" w:eastAsiaTheme="minorEastAsia" w:hAnsi="Times New Roman CYR" w:cs="Times New Roman CYR"/>
          <w:color w:val="000000"/>
          <w:kern w:val="0"/>
          <w:lang w:eastAsia="ru-RU"/>
        </w:rPr>
        <w:t>» Ржевского района,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C5FB4" w:rsidRPr="001C5FB4" w:rsidRDefault="001C5FB4" w:rsidP="001C5FB4">
      <w:pPr>
        <w:widowControl w:val="0"/>
        <w:autoSpaceDE w:val="0"/>
        <w:autoSpaceDN w:val="0"/>
        <w:adjustRightInd w:val="0"/>
        <w:spacing w:after="0" w:line="240" w:lineRule="auto"/>
        <w:ind w:left="4253" w:firstLine="567"/>
        <w:jc w:val="right"/>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left="4253" w:firstLine="567"/>
        <w:jc w:val="right"/>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Губернатору Тверской области</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от депутата</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_______________________________________</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(наименование представительного органа</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сельского поселения Тверской области)</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_______________________________________ ,</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(Ф.И.О. лица, замещающего муниципальную должность депутата</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представительного органа сельского поселения Тверской области)</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осуществляющего свои полномочия на</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непостоянной основе, проживающего по адресу:</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_______________________________________</w:t>
      </w: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(контактный телефон)</w:t>
      </w:r>
    </w:p>
    <w:p w:rsidR="001C5FB4" w:rsidRDefault="001C5FB4" w:rsidP="001C5FB4">
      <w:pPr>
        <w:widowControl w:val="0"/>
        <w:autoSpaceDE w:val="0"/>
        <w:autoSpaceDN w:val="0"/>
        <w:adjustRightInd w:val="0"/>
        <w:spacing w:after="0" w:line="240" w:lineRule="auto"/>
        <w:ind w:firstLine="720"/>
        <w:jc w:val="center"/>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center"/>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Сообщение</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В соответствии с частью 4.2 статьи 12.1 Федерального закона от 25.12.2008 N 273-ФЗ "О противодействии коррупции", законом Тверской области от 15.07.2015 N 76-ЗО "Об отдельных вопросах, связанных с осуществлением полномочий лиц, замещающих муниципальные должности в Тверской области" сообщаю, что в течение отчетного периода с 1 января 20__ года по 31 декабря 20__ года сделок, предусмотренных частью 1 статьи 3 Федерального закона от 03.12.2012 N 230-ФЗ "О контроле за соответствием расходов лиц, замещающих государственные должности, и иных лиц их доходам", мною, моей (им) супругой (супругом)</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________________________________________________________________</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(фамилия, имя, отчество)</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и несовершеннолетними детьми</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(фамилия, имя, отчество)</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_________________________________________________________________</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не совершалось.</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 ____________20___года</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r w:rsidRPr="001C5FB4">
        <w:rPr>
          <w:rFonts w:ascii="Times New Roman CYR" w:eastAsiaTheme="minorEastAsia" w:hAnsi="Times New Roman CYR" w:cs="Times New Roman CYR"/>
          <w:color w:val="000000"/>
          <w:kern w:val="0"/>
          <w:lang w:eastAsia="ru-RU"/>
        </w:rPr>
        <w:t>_______________ _________________</w:t>
      </w: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kern w:val="0"/>
          <w:lang w:eastAsia="ru-RU"/>
        </w:rPr>
      </w:pPr>
    </w:p>
    <w:p w:rsidR="001C5FB4" w:rsidRPr="001C5FB4" w:rsidRDefault="001C5FB4" w:rsidP="001C5FB4">
      <w:pPr>
        <w:widowControl w:val="0"/>
        <w:autoSpaceDE w:val="0"/>
        <w:autoSpaceDN w:val="0"/>
        <w:adjustRightInd w:val="0"/>
        <w:spacing w:after="0" w:line="240" w:lineRule="auto"/>
        <w:ind w:firstLine="720"/>
        <w:jc w:val="both"/>
        <w:rPr>
          <w:rFonts w:ascii="Times New Roman CYR" w:eastAsiaTheme="minorEastAsia" w:hAnsi="Times New Roman CYR" w:cs="Times New Roman CYR"/>
          <w:color w:val="000000" w:themeColor="text1"/>
          <w:kern w:val="0"/>
          <w:lang w:eastAsia="ru-RU"/>
        </w:rPr>
      </w:pPr>
      <w:r w:rsidRPr="001C5FB4">
        <w:rPr>
          <w:rFonts w:ascii="Times New Roman CYR" w:eastAsiaTheme="minorEastAsia" w:hAnsi="Times New Roman CYR" w:cs="Times New Roman CYR"/>
          <w:color w:val="000000"/>
          <w:kern w:val="0"/>
          <w:lang w:eastAsia="ru-RU"/>
        </w:rPr>
        <w:t>Дата Подпись (Ф.И.О.)</w:t>
      </w:r>
    </w:p>
    <w:p w:rsid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1C5FB4" w:rsidRPr="001C5FB4" w:rsidRDefault="001C5FB4" w:rsidP="001C5FB4">
      <w:pPr>
        <w:widowControl w:val="0"/>
        <w:autoSpaceDE w:val="0"/>
        <w:autoSpaceDN w:val="0"/>
        <w:adjustRightInd w:val="0"/>
        <w:spacing w:after="0" w:line="240" w:lineRule="auto"/>
        <w:ind w:firstLine="720"/>
        <w:jc w:val="right"/>
        <w:rPr>
          <w:rFonts w:ascii="Times New Roman CYR" w:eastAsiaTheme="minorEastAsia" w:hAnsi="Times New Roman CYR" w:cs="Times New Roman CYR"/>
          <w:color w:val="000000" w:themeColor="text1"/>
          <w:kern w:val="0"/>
          <w:lang w:eastAsia="ru-RU"/>
        </w:rPr>
      </w:pPr>
    </w:p>
    <w:p w:rsidR="00B6441B" w:rsidRDefault="00B6441B"/>
    <w:sectPr w:rsidR="00B6441B" w:rsidSect="001C5FB4">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F0"/>
    <w:rsid w:val="001049BE"/>
    <w:rsid w:val="001C5FB4"/>
    <w:rsid w:val="005037F1"/>
    <w:rsid w:val="006666F0"/>
    <w:rsid w:val="007163E6"/>
    <w:rsid w:val="00841861"/>
    <w:rsid w:val="00A26DC1"/>
    <w:rsid w:val="00B6441B"/>
    <w:rsid w:val="00CA1A7B"/>
    <w:rsid w:val="00E4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931F-88F5-4688-95A3-BFF7D721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4"/>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5FB4"/>
    <w:pPr>
      <w:spacing w:after="0" w:line="240" w:lineRule="auto"/>
    </w:pPr>
    <w:rPr>
      <w:rFonts w:asciiTheme="minorHAnsi" w:eastAsiaTheme="minorEastAsia" w:hAnsiTheme="minorHAnsi"/>
      <w:kern w:val="0"/>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037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3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6</cp:revision>
  <cp:lastPrinted>2020-02-28T07:49:00Z</cp:lastPrinted>
  <dcterms:created xsi:type="dcterms:W3CDTF">2020-02-25T12:28:00Z</dcterms:created>
  <dcterms:modified xsi:type="dcterms:W3CDTF">2020-02-28T08:38:00Z</dcterms:modified>
</cp:coreProperties>
</file>