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E6" w:rsidRPr="00DD29E6" w:rsidRDefault="00DD29E6" w:rsidP="00DD29E6">
      <w:pPr>
        <w:spacing w:after="0" w:line="240" w:lineRule="auto"/>
        <w:jc w:val="center"/>
        <w:rPr>
          <w:rFonts w:ascii="Times New Roman" w:eastAsia="Times New Roman" w:hAnsi="Times New Roman" w:cs="Times New Roman"/>
          <w:b/>
          <w:bCs/>
          <w:sz w:val="28"/>
          <w:szCs w:val="28"/>
          <w:lang w:eastAsia="ru-RU"/>
        </w:rPr>
      </w:pPr>
      <w:r w:rsidRPr="00DD29E6">
        <w:rPr>
          <w:rFonts w:ascii="Calibri" w:eastAsia="Calibri" w:hAnsi="Calibri" w:cs="Times New Roman"/>
          <w:b/>
          <w:bCs/>
          <w:noProof/>
          <w:lang w:eastAsia="ru-RU"/>
        </w:rPr>
        <w:drawing>
          <wp:inline distT="0" distB="0" distL="0" distR="0">
            <wp:extent cx="447675" cy="514350"/>
            <wp:effectExtent l="0" t="0" r="9525" b="0"/>
            <wp:docPr id="2" name="Рисунок 2" descr="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Глава администрации\герб и флаг\Герб - Постановле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p>
    <w:p w:rsidR="00DD29E6" w:rsidRPr="00DD29E6" w:rsidRDefault="00DD29E6" w:rsidP="00DD29E6">
      <w:pPr>
        <w:spacing w:after="0" w:line="240" w:lineRule="auto"/>
        <w:jc w:val="center"/>
        <w:rPr>
          <w:rFonts w:ascii="Times New Roman" w:eastAsia="Times New Roman" w:hAnsi="Times New Roman" w:cs="Times New Roman"/>
          <w:b/>
          <w:sz w:val="24"/>
          <w:szCs w:val="24"/>
          <w:lang w:eastAsia="ru-RU"/>
        </w:rPr>
      </w:pPr>
      <w:r w:rsidRPr="00DD29E6">
        <w:rPr>
          <w:rFonts w:ascii="Times New Roman" w:eastAsia="Times New Roman" w:hAnsi="Times New Roman" w:cs="Times New Roman"/>
          <w:b/>
          <w:sz w:val="24"/>
          <w:szCs w:val="24"/>
          <w:lang w:eastAsia="ru-RU"/>
        </w:rPr>
        <w:t>СОВЕТ ДЕПУТАТОВ МУНИЦИПАЛЬНОГО ОБРАЗОВАНИЯ</w:t>
      </w:r>
    </w:p>
    <w:p w:rsidR="00DD29E6" w:rsidRPr="00DD29E6" w:rsidRDefault="00DD29E6" w:rsidP="00DD29E6">
      <w:pPr>
        <w:spacing w:after="0" w:line="240" w:lineRule="auto"/>
        <w:jc w:val="center"/>
        <w:rPr>
          <w:rFonts w:ascii="Times New Roman" w:eastAsia="Times New Roman" w:hAnsi="Times New Roman" w:cs="Times New Roman"/>
          <w:b/>
          <w:sz w:val="24"/>
          <w:szCs w:val="24"/>
          <w:lang w:eastAsia="ru-RU"/>
        </w:rPr>
      </w:pPr>
      <w:r w:rsidRPr="00DD29E6">
        <w:rPr>
          <w:rFonts w:ascii="Times New Roman" w:eastAsia="Times New Roman" w:hAnsi="Times New Roman" w:cs="Times New Roman"/>
          <w:b/>
          <w:sz w:val="24"/>
          <w:szCs w:val="24"/>
          <w:lang w:eastAsia="ru-RU"/>
        </w:rPr>
        <w:t>СЕЛЬСКОЕ ПОСЕЛЕНИЕ «ИТОМЛЯ»</w:t>
      </w:r>
    </w:p>
    <w:p w:rsidR="00DD29E6" w:rsidRPr="00DD29E6" w:rsidRDefault="00DD29E6" w:rsidP="00DD29E6">
      <w:pPr>
        <w:spacing w:after="0" w:line="240" w:lineRule="auto"/>
        <w:jc w:val="center"/>
        <w:rPr>
          <w:rFonts w:ascii="Times New Roman" w:eastAsia="Times New Roman" w:hAnsi="Times New Roman" w:cs="Times New Roman"/>
          <w:b/>
          <w:sz w:val="24"/>
          <w:szCs w:val="24"/>
          <w:lang w:eastAsia="ru-RU"/>
        </w:rPr>
      </w:pPr>
      <w:r w:rsidRPr="00DD29E6">
        <w:rPr>
          <w:rFonts w:ascii="Times New Roman" w:eastAsia="Times New Roman" w:hAnsi="Times New Roman" w:cs="Times New Roman"/>
          <w:b/>
          <w:sz w:val="24"/>
          <w:szCs w:val="24"/>
          <w:lang w:eastAsia="ru-RU"/>
        </w:rPr>
        <w:t>РЖЕВСКОГО РАЙОНА ТВЕРСКОЙ ОБЛАСТИ</w:t>
      </w:r>
    </w:p>
    <w:p w:rsidR="00DD29E6" w:rsidRPr="00DD29E6" w:rsidRDefault="00DD29E6" w:rsidP="00DD29E6">
      <w:pPr>
        <w:spacing w:after="0" w:line="240" w:lineRule="auto"/>
        <w:jc w:val="center"/>
        <w:rPr>
          <w:rFonts w:ascii="Times New Roman" w:eastAsia="Times New Roman" w:hAnsi="Times New Roman" w:cs="Times New Roman"/>
          <w:b/>
          <w:sz w:val="24"/>
          <w:szCs w:val="24"/>
          <w:lang w:eastAsia="ru-RU"/>
        </w:rPr>
      </w:pPr>
    </w:p>
    <w:p w:rsidR="00DD29E6" w:rsidRPr="00DD29E6" w:rsidRDefault="00DD29E6" w:rsidP="00DD29E6">
      <w:pPr>
        <w:spacing w:after="0" w:line="240" w:lineRule="auto"/>
        <w:jc w:val="center"/>
        <w:rPr>
          <w:rFonts w:ascii="Times New Roman" w:eastAsia="Times New Roman" w:hAnsi="Times New Roman" w:cs="Times New Roman"/>
          <w:b/>
          <w:sz w:val="24"/>
          <w:szCs w:val="24"/>
          <w:lang w:eastAsia="ru-RU"/>
        </w:rPr>
      </w:pPr>
    </w:p>
    <w:p w:rsidR="00DD29E6" w:rsidRPr="00DD29E6" w:rsidRDefault="00DD29E6" w:rsidP="00DD29E6">
      <w:pPr>
        <w:spacing w:after="0" w:line="240" w:lineRule="auto"/>
        <w:jc w:val="center"/>
        <w:rPr>
          <w:rFonts w:ascii="Times New Roman" w:eastAsia="Times New Roman" w:hAnsi="Times New Roman" w:cs="Times New Roman"/>
          <w:b/>
          <w:sz w:val="24"/>
          <w:szCs w:val="24"/>
          <w:lang w:eastAsia="ru-RU"/>
        </w:rPr>
      </w:pPr>
      <w:r w:rsidRPr="00DD29E6">
        <w:rPr>
          <w:rFonts w:ascii="Times New Roman" w:eastAsia="Times New Roman" w:hAnsi="Times New Roman" w:cs="Times New Roman"/>
          <w:b/>
          <w:sz w:val="24"/>
          <w:szCs w:val="24"/>
          <w:lang w:eastAsia="ru-RU"/>
        </w:rPr>
        <w:t>РЕШЕНИЕ</w:t>
      </w:r>
    </w:p>
    <w:p w:rsidR="00DD29E6" w:rsidRPr="00DD29E6" w:rsidRDefault="00DD29E6" w:rsidP="00DD29E6">
      <w:pPr>
        <w:spacing w:after="0" w:line="240" w:lineRule="auto"/>
        <w:jc w:val="center"/>
        <w:rPr>
          <w:rFonts w:ascii="Times New Roman" w:eastAsia="Times New Roman" w:hAnsi="Times New Roman" w:cs="Times New Roman"/>
          <w:sz w:val="24"/>
          <w:szCs w:val="24"/>
          <w:lang w:eastAsia="ru-RU"/>
        </w:rPr>
      </w:pPr>
    </w:p>
    <w:p w:rsidR="00DD29E6" w:rsidRPr="00DD29E6" w:rsidRDefault="00DD29E6" w:rsidP="00DD29E6">
      <w:pPr>
        <w:spacing w:after="0" w:line="240" w:lineRule="auto"/>
        <w:jc w:val="both"/>
        <w:rPr>
          <w:rFonts w:ascii="Times New Roman" w:eastAsia="Times New Roman" w:hAnsi="Times New Roman" w:cs="Times New Roman"/>
          <w:b/>
          <w:sz w:val="24"/>
          <w:szCs w:val="24"/>
          <w:lang w:eastAsia="ru-RU"/>
        </w:rPr>
      </w:pPr>
    </w:p>
    <w:p w:rsidR="00DD29E6" w:rsidRPr="00DD29E6" w:rsidRDefault="00362000" w:rsidP="00DD29E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29 </w:t>
      </w:r>
      <w:proofErr w:type="gramStart"/>
      <w:r>
        <w:rPr>
          <w:rFonts w:ascii="Times New Roman" w:eastAsia="Times New Roman" w:hAnsi="Times New Roman" w:cs="Times New Roman"/>
          <w:b/>
          <w:sz w:val="24"/>
          <w:szCs w:val="24"/>
          <w:lang w:eastAsia="ru-RU"/>
        </w:rPr>
        <w:t xml:space="preserve">апреля </w:t>
      </w:r>
      <w:r w:rsidR="00DD29E6" w:rsidRPr="00DD29E6">
        <w:rPr>
          <w:rFonts w:ascii="Times New Roman" w:eastAsia="Times New Roman" w:hAnsi="Times New Roman" w:cs="Times New Roman"/>
          <w:b/>
          <w:sz w:val="24"/>
          <w:szCs w:val="24"/>
          <w:lang w:eastAsia="ru-RU"/>
        </w:rPr>
        <w:t xml:space="preserve"> 2019</w:t>
      </w:r>
      <w:proofErr w:type="gramEnd"/>
      <w:r w:rsidR="00DD29E6" w:rsidRPr="00DD29E6">
        <w:rPr>
          <w:rFonts w:ascii="Times New Roman" w:eastAsia="Times New Roman" w:hAnsi="Times New Roman" w:cs="Times New Roman"/>
          <w:b/>
          <w:sz w:val="24"/>
          <w:szCs w:val="24"/>
          <w:lang w:eastAsia="ru-RU"/>
        </w:rPr>
        <w:t xml:space="preserve"> года                                                                                                          № </w:t>
      </w:r>
      <w:r>
        <w:rPr>
          <w:rFonts w:ascii="Times New Roman" w:eastAsia="Times New Roman" w:hAnsi="Times New Roman" w:cs="Times New Roman"/>
          <w:b/>
          <w:sz w:val="24"/>
          <w:szCs w:val="24"/>
          <w:lang w:eastAsia="ru-RU"/>
        </w:rPr>
        <w:t>36</w:t>
      </w:r>
    </w:p>
    <w:p w:rsidR="00DD29E6" w:rsidRPr="00DD29E6" w:rsidRDefault="00DD29E6" w:rsidP="00DD29E6">
      <w:pPr>
        <w:tabs>
          <w:tab w:val="left" w:pos="3855"/>
        </w:tabs>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gridCol w:w="3137"/>
      </w:tblGrid>
      <w:tr w:rsidR="00DD29E6" w:rsidRPr="00DD29E6" w:rsidTr="00DD29E6">
        <w:tc>
          <w:tcPr>
            <w:tcW w:w="6218" w:type="dxa"/>
          </w:tcPr>
          <w:p w:rsidR="00DD29E6" w:rsidRPr="002757BB" w:rsidRDefault="00DD29E6" w:rsidP="002757BB">
            <w:pPr>
              <w:spacing w:line="276" w:lineRule="auto"/>
              <w:ind w:hanging="108"/>
              <w:rPr>
                <w:rFonts w:ascii="Times New Roman" w:eastAsia="Calibri" w:hAnsi="Times New Roman" w:cs="Times New Roman"/>
                <w:b/>
                <w:sz w:val="24"/>
                <w:szCs w:val="24"/>
              </w:rPr>
            </w:pPr>
            <w:r w:rsidRPr="002757BB">
              <w:rPr>
                <w:rFonts w:ascii="Times New Roman" w:eastAsia="Calibri" w:hAnsi="Times New Roman" w:cs="Times New Roman"/>
                <w:b/>
                <w:sz w:val="24"/>
                <w:szCs w:val="24"/>
              </w:rPr>
              <w:t>О внесении изменений и дополнений</w:t>
            </w:r>
          </w:p>
          <w:p w:rsidR="00DD29E6" w:rsidRPr="002757BB" w:rsidRDefault="00DD29E6" w:rsidP="00DA4846">
            <w:pPr>
              <w:tabs>
                <w:tab w:val="left" w:pos="3855"/>
              </w:tabs>
              <w:spacing w:line="276" w:lineRule="auto"/>
              <w:ind w:left="-108"/>
              <w:rPr>
                <w:rFonts w:ascii="Times New Roman" w:eastAsia="Times New Roman" w:hAnsi="Times New Roman" w:cs="Times New Roman"/>
                <w:b/>
                <w:sz w:val="24"/>
                <w:szCs w:val="24"/>
                <w:lang w:eastAsia="ru-RU"/>
              </w:rPr>
            </w:pPr>
            <w:proofErr w:type="gramStart"/>
            <w:r w:rsidRPr="002757BB">
              <w:rPr>
                <w:rFonts w:ascii="Times New Roman" w:eastAsia="Calibri" w:hAnsi="Times New Roman" w:cs="Times New Roman"/>
                <w:b/>
                <w:sz w:val="24"/>
                <w:szCs w:val="24"/>
              </w:rPr>
              <w:t xml:space="preserve">в  </w:t>
            </w:r>
            <w:r w:rsidRPr="002757BB">
              <w:rPr>
                <w:rFonts w:ascii="Times New Roman" w:eastAsia="Times New Roman" w:hAnsi="Times New Roman" w:cs="Times New Roman"/>
                <w:b/>
                <w:sz w:val="24"/>
                <w:szCs w:val="24"/>
                <w:lang w:eastAsia="ru-RU"/>
              </w:rPr>
              <w:t>Положение</w:t>
            </w:r>
            <w:proofErr w:type="gramEnd"/>
            <w:r w:rsidRPr="002757BB">
              <w:rPr>
                <w:rFonts w:ascii="Times New Roman" w:eastAsia="Times New Roman" w:hAnsi="Times New Roman" w:cs="Times New Roman"/>
                <w:b/>
                <w:sz w:val="24"/>
                <w:szCs w:val="24"/>
                <w:lang w:eastAsia="ru-RU"/>
              </w:rPr>
              <w:t xml:space="preserve"> «О</w:t>
            </w:r>
            <w:r w:rsidRPr="002757BB">
              <w:rPr>
                <w:rFonts w:ascii="Times New Roman" w:eastAsia="Times New Roman" w:hAnsi="Times New Roman" w:cs="Times New Roman"/>
                <w:b/>
                <w:bCs/>
                <w:sz w:val="24"/>
                <w:szCs w:val="24"/>
                <w:lang w:eastAsia="ru-RU"/>
              </w:rPr>
              <w:t>б организации похоронного дела</w:t>
            </w:r>
          </w:p>
          <w:p w:rsidR="00DD29E6" w:rsidRPr="002757BB" w:rsidRDefault="00DD29E6" w:rsidP="00DA4846">
            <w:pPr>
              <w:autoSpaceDE w:val="0"/>
              <w:autoSpaceDN w:val="0"/>
              <w:adjustRightInd w:val="0"/>
              <w:spacing w:line="276" w:lineRule="auto"/>
              <w:ind w:left="-108"/>
              <w:outlineLvl w:val="0"/>
              <w:rPr>
                <w:rFonts w:ascii="Times New Roman" w:eastAsia="Times New Roman" w:hAnsi="Times New Roman" w:cs="Times New Roman"/>
                <w:b/>
                <w:bCs/>
                <w:sz w:val="24"/>
                <w:szCs w:val="24"/>
                <w:lang w:eastAsia="ru-RU"/>
              </w:rPr>
            </w:pPr>
            <w:r w:rsidRPr="002757BB">
              <w:rPr>
                <w:rFonts w:ascii="Times New Roman" w:eastAsia="Times New Roman" w:hAnsi="Times New Roman" w:cs="Times New Roman"/>
                <w:b/>
                <w:bCs/>
                <w:sz w:val="24"/>
                <w:szCs w:val="24"/>
                <w:lang w:eastAsia="ru-RU"/>
              </w:rPr>
              <w:t xml:space="preserve">и порядке деятельности кладбищ, расположенных на территории </w:t>
            </w:r>
            <w:proofErr w:type="gramStart"/>
            <w:r w:rsidRPr="002757BB">
              <w:rPr>
                <w:rFonts w:ascii="Times New Roman" w:eastAsia="Times New Roman" w:hAnsi="Times New Roman" w:cs="Times New Roman"/>
                <w:b/>
                <w:bCs/>
                <w:sz w:val="24"/>
                <w:szCs w:val="24"/>
                <w:lang w:eastAsia="ru-RU"/>
              </w:rPr>
              <w:t>сельского  поселения</w:t>
            </w:r>
            <w:proofErr w:type="gramEnd"/>
            <w:r w:rsidRPr="002757BB">
              <w:rPr>
                <w:rFonts w:ascii="Times New Roman" w:eastAsia="Times New Roman" w:hAnsi="Times New Roman" w:cs="Times New Roman"/>
                <w:b/>
                <w:bCs/>
                <w:sz w:val="24"/>
                <w:szCs w:val="24"/>
                <w:lang w:eastAsia="ru-RU"/>
              </w:rPr>
              <w:t xml:space="preserve"> «</w:t>
            </w:r>
            <w:proofErr w:type="spellStart"/>
            <w:r w:rsidRPr="002757BB">
              <w:rPr>
                <w:rFonts w:ascii="Times New Roman" w:eastAsia="Times New Roman" w:hAnsi="Times New Roman" w:cs="Times New Roman"/>
                <w:b/>
                <w:bCs/>
                <w:sz w:val="24"/>
                <w:szCs w:val="24"/>
                <w:lang w:eastAsia="ru-RU"/>
              </w:rPr>
              <w:t>Итомля</w:t>
            </w:r>
            <w:proofErr w:type="spellEnd"/>
            <w:r w:rsidRPr="002757BB">
              <w:rPr>
                <w:rFonts w:ascii="Times New Roman" w:eastAsia="Times New Roman" w:hAnsi="Times New Roman" w:cs="Times New Roman"/>
                <w:b/>
                <w:bCs/>
                <w:sz w:val="24"/>
                <w:szCs w:val="24"/>
                <w:lang w:eastAsia="ru-RU"/>
              </w:rPr>
              <w:t>»</w:t>
            </w:r>
          </w:p>
          <w:p w:rsidR="00DD29E6" w:rsidRPr="002757BB" w:rsidRDefault="00DD29E6" w:rsidP="00DA4846">
            <w:pPr>
              <w:spacing w:line="276" w:lineRule="auto"/>
              <w:ind w:left="-108"/>
              <w:rPr>
                <w:rFonts w:ascii="Times New Roman" w:eastAsia="Calibri" w:hAnsi="Times New Roman" w:cs="Times New Roman"/>
                <w:b/>
                <w:sz w:val="24"/>
                <w:szCs w:val="24"/>
              </w:rPr>
            </w:pPr>
            <w:r w:rsidRPr="002757BB">
              <w:rPr>
                <w:rFonts w:ascii="Times New Roman" w:eastAsia="Times New Roman" w:hAnsi="Times New Roman" w:cs="Times New Roman"/>
                <w:b/>
                <w:sz w:val="24"/>
                <w:szCs w:val="24"/>
                <w:lang w:eastAsia="ru-RU"/>
              </w:rPr>
              <w:t>Ржевского района Тверской области», утвержденное</w:t>
            </w:r>
            <w:r w:rsidRPr="002757BB">
              <w:rPr>
                <w:rFonts w:ascii="Times New Roman" w:eastAsia="Calibri" w:hAnsi="Times New Roman" w:cs="Times New Roman"/>
                <w:b/>
                <w:sz w:val="24"/>
                <w:szCs w:val="24"/>
              </w:rPr>
              <w:t xml:space="preserve"> Решением Совета депутатов муниципального образования сельское поселение «</w:t>
            </w:r>
            <w:proofErr w:type="spellStart"/>
            <w:r w:rsidRPr="002757BB">
              <w:rPr>
                <w:rFonts w:ascii="Times New Roman" w:eastAsia="Calibri" w:hAnsi="Times New Roman" w:cs="Times New Roman"/>
                <w:b/>
                <w:sz w:val="24"/>
                <w:szCs w:val="24"/>
              </w:rPr>
              <w:t>Итомля</w:t>
            </w:r>
            <w:proofErr w:type="spellEnd"/>
            <w:r w:rsidRPr="002757BB">
              <w:rPr>
                <w:rFonts w:ascii="Times New Roman" w:eastAsia="Calibri" w:hAnsi="Times New Roman" w:cs="Times New Roman"/>
                <w:b/>
                <w:sz w:val="24"/>
                <w:szCs w:val="24"/>
              </w:rPr>
              <w:t xml:space="preserve">» Ржевского района Тверской области от 15.01.2019 №26 </w:t>
            </w:r>
          </w:p>
          <w:p w:rsidR="00DD29E6" w:rsidRPr="00DD29E6" w:rsidRDefault="00DD29E6" w:rsidP="00DD29E6">
            <w:pPr>
              <w:rPr>
                <w:rFonts w:ascii="Times New Roman" w:eastAsia="Calibri" w:hAnsi="Times New Roman" w:cs="Times New Roman"/>
                <w:sz w:val="24"/>
                <w:szCs w:val="24"/>
              </w:rPr>
            </w:pPr>
          </w:p>
        </w:tc>
        <w:tc>
          <w:tcPr>
            <w:tcW w:w="3137" w:type="dxa"/>
          </w:tcPr>
          <w:p w:rsidR="00DD29E6" w:rsidRPr="00DD29E6" w:rsidRDefault="00DD29E6" w:rsidP="00DD29E6">
            <w:pPr>
              <w:rPr>
                <w:rFonts w:ascii="Times New Roman" w:eastAsia="Calibri" w:hAnsi="Times New Roman" w:cs="Times New Roman"/>
                <w:sz w:val="24"/>
                <w:szCs w:val="24"/>
              </w:rPr>
            </w:pPr>
          </w:p>
        </w:tc>
      </w:tr>
    </w:tbl>
    <w:p w:rsidR="00DD29E6" w:rsidRPr="00DD29E6" w:rsidRDefault="00DD29E6" w:rsidP="00DD29E6">
      <w:pPr>
        <w:spacing w:after="0" w:line="240" w:lineRule="auto"/>
        <w:rPr>
          <w:rFonts w:ascii="Times New Roman" w:eastAsia="Calibri" w:hAnsi="Times New Roman" w:cs="Times New Roman"/>
          <w:b/>
          <w:sz w:val="24"/>
          <w:szCs w:val="24"/>
        </w:rPr>
      </w:pPr>
    </w:p>
    <w:p w:rsidR="00EA02A3" w:rsidRDefault="00DD29E6" w:rsidP="00DA4846">
      <w:pPr>
        <w:spacing w:after="0" w:line="276" w:lineRule="auto"/>
        <w:jc w:val="both"/>
        <w:rPr>
          <w:rFonts w:ascii="Times New Roman" w:eastAsia="Calibri" w:hAnsi="Times New Roman" w:cs="Times New Roman"/>
          <w:b/>
          <w:sz w:val="24"/>
          <w:szCs w:val="24"/>
        </w:rPr>
      </w:pPr>
      <w:r w:rsidRPr="00DD29E6">
        <w:rPr>
          <w:rFonts w:ascii="Times New Roman" w:eastAsia="Calibri" w:hAnsi="Times New Roman" w:cs="Times New Roman"/>
          <w:sz w:val="24"/>
          <w:szCs w:val="24"/>
        </w:rPr>
        <w:t xml:space="preserve">           На основании Протеста Рж</w:t>
      </w:r>
      <w:r w:rsidR="00F22355">
        <w:rPr>
          <w:rFonts w:ascii="Times New Roman" w:eastAsia="Calibri" w:hAnsi="Times New Roman" w:cs="Times New Roman"/>
          <w:sz w:val="24"/>
          <w:szCs w:val="24"/>
        </w:rPr>
        <w:t xml:space="preserve">евской межрайонной прокуратуры </w:t>
      </w:r>
      <w:r w:rsidRPr="00DD29E6">
        <w:rPr>
          <w:rFonts w:ascii="Times New Roman" w:eastAsia="Calibri" w:hAnsi="Times New Roman" w:cs="Times New Roman"/>
          <w:sz w:val="24"/>
          <w:szCs w:val="24"/>
        </w:rPr>
        <w:t xml:space="preserve">на </w:t>
      </w:r>
      <w:r w:rsidR="00F22355" w:rsidRPr="00F22355">
        <w:rPr>
          <w:rFonts w:ascii="Times New Roman" w:eastAsia="Calibri" w:hAnsi="Times New Roman" w:cs="Times New Roman"/>
          <w:sz w:val="24"/>
          <w:szCs w:val="24"/>
        </w:rPr>
        <w:t xml:space="preserve">Положение </w:t>
      </w:r>
      <w:r w:rsidR="00F22355">
        <w:rPr>
          <w:rFonts w:ascii="Times New Roman" w:eastAsia="Calibri" w:hAnsi="Times New Roman" w:cs="Times New Roman"/>
          <w:sz w:val="24"/>
          <w:szCs w:val="24"/>
        </w:rPr>
        <w:t xml:space="preserve">                                        </w:t>
      </w:r>
      <w:r w:rsidR="00F22355" w:rsidRPr="00F22355">
        <w:rPr>
          <w:rFonts w:ascii="Times New Roman" w:eastAsia="Calibri" w:hAnsi="Times New Roman" w:cs="Times New Roman"/>
          <w:sz w:val="24"/>
          <w:szCs w:val="24"/>
        </w:rPr>
        <w:t>«О</w:t>
      </w:r>
      <w:r w:rsidR="00F22355" w:rsidRPr="00F22355">
        <w:rPr>
          <w:rFonts w:ascii="Times New Roman" w:eastAsia="Calibri" w:hAnsi="Times New Roman" w:cs="Times New Roman"/>
          <w:bCs/>
          <w:sz w:val="24"/>
          <w:szCs w:val="24"/>
        </w:rPr>
        <w:t>б организации похоронного дела</w:t>
      </w:r>
      <w:r w:rsidR="00F22355">
        <w:rPr>
          <w:rFonts w:ascii="Times New Roman" w:eastAsia="Calibri" w:hAnsi="Times New Roman" w:cs="Times New Roman"/>
          <w:sz w:val="24"/>
          <w:szCs w:val="24"/>
        </w:rPr>
        <w:t xml:space="preserve"> </w:t>
      </w:r>
      <w:r w:rsidR="00F22355" w:rsidRPr="00F22355">
        <w:rPr>
          <w:rFonts w:ascii="Times New Roman" w:eastAsia="Calibri" w:hAnsi="Times New Roman" w:cs="Times New Roman"/>
          <w:bCs/>
          <w:sz w:val="24"/>
          <w:szCs w:val="24"/>
        </w:rPr>
        <w:t>и порядке деятельности кладбищ, расположенных на территории сельского  поселения «</w:t>
      </w:r>
      <w:proofErr w:type="spellStart"/>
      <w:r w:rsidR="00F22355" w:rsidRPr="00F22355">
        <w:rPr>
          <w:rFonts w:ascii="Times New Roman" w:eastAsia="Calibri" w:hAnsi="Times New Roman" w:cs="Times New Roman"/>
          <w:bCs/>
          <w:sz w:val="24"/>
          <w:szCs w:val="24"/>
        </w:rPr>
        <w:t>Итомля</w:t>
      </w:r>
      <w:proofErr w:type="spellEnd"/>
      <w:r w:rsidR="00F22355" w:rsidRPr="00F22355">
        <w:rPr>
          <w:rFonts w:ascii="Times New Roman" w:eastAsia="Calibri" w:hAnsi="Times New Roman" w:cs="Times New Roman"/>
          <w:bCs/>
          <w:sz w:val="24"/>
          <w:szCs w:val="24"/>
        </w:rPr>
        <w:t>»</w:t>
      </w:r>
      <w:r w:rsidR="00F22355">
        <w:rPr>
          <w:rFonts w:ascii="Times New Roman" w:eastAsia="Calibri" w:hAnsi="Times New Roman" w:cs="Times New Roman"/>
          <w:sz w:val="24"/>
          <w:szCs w:val="24"/>
        </w:rPr>
        <w:t xml:space="preserve"> </w:t>
      </w:r>
      <w:r w:rsidR="00F22355" w:rsidRPr="00F22355">
        <w:rPr>
          <w:rFonts w:ascii="Times New Roman" w:eastAsia="Calibri" w:hAnsi="Times New Roman" w:cs="Times New Roman"/>
          <w:sz w:val="24"/>
          <w:szCs w:val="24"/>
        </w:rPr>
        <w:t>Ржевского района Тверской области», утвержденное Решением Совета депутатов муниципального образования сельское поселение «</w:t>
      </w:r>
      <w:proofErr w:type="spellStart"/>
      <w:r w:rsidR="00F22355" w:rsidRPr="00F22355">
        <w:rPr>
          <w:rFonts w:ascii="Times New Roman" w:eastAsia="Calibri" w:hAnsi="Times New Roman" w:cs="Times New Roman"/>
          <w:sz w:val="24"/>
          <w:szCs w:val="24"/>
        </w:rPr>
        <w:t>Итомля</w:t>
      </w:r>
      <w:proofErr w:type="spellEnd"/>
      <w:r w:rsidR="00F22355" w:rsidRPr="00F22355">
        <w:rPr>
          <w:rFonts w:ascii="Times New Roman" w:eastAsia="Calibri" w:hAnsi="Times New Roman" w:cs="Times New Roman"/>
          <w:sz w:val="24"/>
          <w:szCs w:val="24"/>
        </w:rPr>
        <w:t>» Ржевского района Тверской области от 15.01.2019 №26</w:t>
      </w:r>
      <w:r w:rsidRPr="00DD29E6">
        <w:rPr>
          <w:rFonts w:ascii="Times New Roman" w:eastAsia="Calibri" w:hAnsi="Times New Roman" w:cs="Times New Roman"/>
          <w:sz w:val="24"/>
          <w:szCs w:val="24"/>
        </w:rPr>
        <w:t xml:space="preserve">, </w:t>
      </w:r>
      <w:r w:rsidR="00F22355">
        <w:rPr>
          <w:rFonts w:ascii="Times New Roman" w:eastAsia="Calibri" w:hAnsi="Times New Roman" w:cs="Times New Roman"/>
          <w:sz w:val="24"/>
          <w:szCs w:val="24"/>
        </w:rPr>
        <w:t xml:space="preserve">в целях приведения </w:t>
      </w:r>
      <w:r w:rsidRPr="00DD29E6">
        <w:rPr>
          <w:rFonts w:ascii="Times New Roman" w:eastAsia="Calibri" w:hAnsi="Times New Roman" w:cs="Times New Roman"/>
          <w:sz w:val="24"/>
          <w:szCs w:val="24"/>
        </w:rPr>
        <w:t xml:space="preserve"> </w:t>
      </w:r>
      <w:r w:rsidR="00EA02A3">
        <w:rPr>
          <w:rFonts w:ascii="Times New Roman" w:eastAsia="Calibri" w:hAnsi="Times New Roman" w:cs="Times New Roman"/>
          <w:sz w:val="24"/>
          <w:szCs w:val="24"/>
        </w:rPr>
        <w:t xml:space="preserve">в соответствие </w:t>
      </w:r>
      <w:r w:rsidR="00AB0541">
        <w:rPr>
          <w:rFonts w:ascii="Times New Roman" w:eastAsia="Calibri" w:hAnsi="Times New Roman" w:cs="Times New Roman"/>
          <w:sz w:val="24"/>
          <w:szCs w:val="24"/>
        </w:rPr>
        <w:t xml:space="preserve">с </w:t>
      </w:r>
      <w:r w:rsidR="00EA02A3">
        <w:rPr>
          <w:rFonts w:ascii="Times New Roman" w:eastAsia="Calibri" w:hAnsi="Times New Roman" w:cs="Times New Roman"/>
          <w:sz w:val="24"/>
          <w:szCs w:val="24"/>
        </w:rPr>
        <w:t>требованиям</w:t>
      </w:r>
      <w:r w:rsidR="00AB0541">
        <w:rPr>
          <w:rFonts w:ascii="Times New Roman" w:eastAsia="Calibri" w:hAnsi="Times New Roman" w:cs="Times New Roman"/>
          <w:sz w:val="24"/>
          <w:szCs w:val="24"/>
        </w:rPr>
        <w:t xml:space="preserve">и действующего законодательства и исключения </w:t>
      </w:r>
      <w:proofErr w:type="spellStart"/>
      <w:r w:rsidR="00AB0541">
        <w:rPr>
          <w:rFonts w:ascii="Times New Roman" w:eastAsia="Calibri" w:hAnsi="Times New Roman" w:cs="Times New Roman"/>
          <w:sz w:val="24"/>
          <w:szCs w:val="24"/>
        </w:rPr>
        <w:t>коррупциогенных</w:t>
      </w:r>
      <w:proofErr w:type="spellEnd"/>
      <w:r w:rsidR="00AB0541">
        <w:rPr>
          <w:rFonts w:ascii="Times New Roman" w:eastAsia="Calibri" w:hAnsi="Times New Roman" w:cs="Times New Roman"/>
          <w:sz w:val="24"/>
          <w:szCs w:val="24"/>
        </w:rPr>
        <w:t xml:space="preserve"> факторов,</w:t>
      </w:r>
      <w:r w:rsidR="00EA02A3">
        <w:rPr>
          <w:rFonts w:ascii="Times New Roman" w:eastAsia="Calibri" w:hAnsi="Times New Roman" w:cs="Times New Roman"/>
          <w:sz w:val="24"/>
          <w:szCs w:val="24"/>
        </w:rPr>
        <w:t xml:space="preserve"> </w:t>
      </w:r>
      <w:r w:rsidR="00EA02A3" w:rsidRPr="00EA02A3">
        <w:rPr>
          <w:rFonts w:ascii="Times New Roman" w:eastAsia="Calibri" w:hAnsi="Times New Roman" w:cs="Times New Roman"/>
          <w:b/>
          <w:sz w:val="24"/>
          <w:szCs w:val="24"/>
        </w:rPr>
        <w:t>Совет депутатов сельского поселения «</w:t>
      </w:r>
      <w:proofErr w:type="spellStart"/>
      <w:r w:rsidR="00EA02A3" w:rsidRPr="00EA02A3">
        <w:rPr>
          <w:rFonts w:ascii="Times New Roman" w:eastAsia="Calibri" w:hAnsi="Times New Roman" w:cs="Times New Roman"/>
          <w:b/>
          <w:sz w:val="24"/>
          <w:szCs w:val="24"/>
        </w:rPr>
        <w:t>Итомля</w:t>
      </w:r>
      <w:proofErr w:type="spellEnd"/>
      <w:r w:rsidR="00EA02A3" w:rsidRPr="00EA02A3">
        <w:rPr>
          <w:rFonts w:ascii="Times New Roman" w:eastAsia="Calibri" w:hAnsi="Times New Roman" w:cs="Times New Roman"/>
          <w:b/>
          <w:sz w:val="24"/>
          <w:szCs w:val="24"/>
        </w:rPr>
        <w:t>» Ржевского района Тверской области</w:t>
      </w:r>
    </w:p>
    <w:p w:rsidR="00DA4846" w:rsidRDefault="00EA02A3" w:rsidP="00DA4846">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РЕШИЛ:</w:t>
      </w:r>
    </w:p>
    <w:p w:rsidR="00EA02A3" w:rsidRPr="00DA4846" w:rsidRDefault="00DA4846" w:rsidP="00090103">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4846">
        <w:rPr>
          <w:rFonts w:ascii="Times New Roman" w:eastAsia="Calibri" w:hAnsi="Times New Roman" w:cs="Times New Roman"/>
          <w:sz w:val="24"/>
          <w:szCs w:val="24"/>
        </w:rPr>
        <w:t>1.</w:t>
      </w:r>
      <w:r>
        <w:rPr>
          <w:rFonts w:ascii="Times New Roman" w:eastAsia="Calibri" w:hAnsi="Times New Roman" w:cs="Times New Roman"/>
          <w:sz w:val="24"/>
          <w:szCs w:val="24"/>
        </w:rPr>
        <w:t xml:space="preserve"> Внести </w:t>
      </w:r>
      <w:r w:rsidR="00090103">
        <w:rPr>
          <w:rFonts w:ascii="Times New Roman" w:eastAsia="Calibri" w:hAnsi="Times New Roman" w:cs="Times New Roman"/>
          <w:sz w:val="24"/>
          <w:szCs w:val="24"/>
        </w:rPr>
        <w:t xml:space="preserve">в </w:t>
      </w:r>
      <w:r w:rsidR="00090103" w:rsidRPr="00090103">
        <w:rPr>
          <w:rFonts w:ascii="Times New Roman" w:eastAsia="Calibri" w:hAnsi="Times New Roman" w:cs="Times New Roman"/>
          <w:sz w:val="24"/>
          <w:szCs w:val="24"/>
        </w:rPr>
        <w:t>Положение «О</w:t>
      </w:r>
      <w:r w:rsidR="00090103" w:rsidRPr="00090103">
        <w:rPr>
          <w:rFonts w:ascii="Times New Roman" w:eastAsia="Calibri" w:hAnsi="Times New Roman" w:cs="Times New Roman"/>
          <w:bCs/>
          <w:sz w:val="24"/>
          <w:szCs w:val="24"/>
        </w:rPr>
        <w:t>б организации похоронного дела</w:t>
      </w:r>
      <w:r w:rsidR="00090103">
        <w:rPr>
          <w:rFonts w:ascii="Times New Roman" w:eastAsia="Calibri" w:hAnsi="Times New Roman" w:cs="Times New Roman"/>
          <w:sz w:val="24"/>
          <w:szCs w:val="24"/>
        </w:rPr>
        <w:t xml:space="preserve"> </w:t>
      </w:r>
      <w:r w:rsidR="00090103" w:rsidRPr="00090103">
        <w:rPr>
          <w:rFonts w:ascii="Times New Roman" w:eastAsia="Calibri" w:hAnsi="Times New Roman" w:cs="Times New Roman"/>
          <w:bCs/>
          <w:sz w:val="24"/>
          <w:szCs w:val="24"/>
        </w:rPr>
        <w:t xml:space="preserve">и порядке деятельности кладбищ, расположенных на территории </w:t>
      </w:r>
      <w:r w:rsidR="00984857">
        <w:rPr>
          <w:rFonts w:ascii="Times New Roman" w:eastAsia="Calibri" w:hAnsi="Times New Roman" w:cs="Times New Roman"/>
          <w:bCs/>
          <w:sz w:val="24"/>
          <w:szCs w:val="24"/>
        </w:rPr>
        <w:t xml:space="preserve">сельского </w:t>
      </w:r>
      <w:r w:rsidR="00090103" w:rsidRPr="00090103">
        <w:rPr>
          <w:rFonts w:ascii="Times New Roman" w:eastAsia="Calibri" w:hAnsi="Times New Roman" w:cs="Times New Roman"/>
          <w:bCs/>
          <w:sz w:val="24"/>
          <w:szCs w:val="24"/>
        </w:rPr>
        <w:t>поселения «</w:t>
      </w:r>
      <w:proofErr w:type="spellStart"/>
      <w:r w:rsidR="00090103" w:rsidRPr="00090103">
        <w:rPr>
          <w:rFonts w:ascii="Times New Roman" w:eastAsia="Calibri" w:hAnsi="Times New Roman" w:cs="Times New Roman"/>
          <w:bCs/>
          <w:sz w:val="24"/>
          <w:szCs w:val="24"/>
        </w:rPr>
        <w:t>Итомля</w:t>
      </w:r>
      <w:proofErr w:type="spellEnd"/>
      <w:r w:rsidR="00090103" w:rsidRPr="00090103">
        <w:rPr>
          <w:rFonts w:ascii="Times New Roman" w:eastAsia="Calibri" w:hAnsi="Times New Roman" w:cs="Times New Roman"/>
          <w:bCs/>
          <w:sz w:val="24"/>
          <w:szCs w:val="24"/>
        </w:rPr>
        <w:t>»</w:t>
      </w:r>
      <w:r w:rsidR="00090103">
        <w:rPr>
          <w:rFonts w:ascii="Times New Roman" w:eastAsia="Calibri" w:hAnsi="Times New Roman" w:cs="Times New Roman"/>
          <w:sz w:val="24"/>
          <w:szCs w:val="24"/>
        </w:rPr>
        <w:t xml:space="preserve"> </w:t>
      </w:r>
      <w:r w:rsidR="00090103" w:rsidRPr="00090103">
        <w:rPr>
          <w:rFonts w:ascii="Times New Roman" w:eastAsia="Calibri" w:hAnsi="Times New Roman" w:cs="Times New Roman"/>
          <w:sz w:val="24"/>
          <w:szCs w:val="24"/>
        </w:rPr>
        <w:t>Ржевского района Тверской области»</w:t>
      </w:r>
      <w:bookmarkStart w:id="0" w:name="_GoBack"/>
      <w:bookmarkEnd w:id="0"/>
      <w:r w:rsidRPr="00DA4846">
        <w:rPr>
          <w:rFonts w:ascii="Times New Roman" w:eastAsia="Times New Roman" w:hAnsi="Times New Roman" w:cs="Times New Roman"/>
          <w:sz w:val="24"/>
          <w:szCs w:val="24"/>
          <w:lang w:eastAsia="ru-RU"/>
        </w:rPr>
        <w:t xml:space="preserve"> </w:t>
      </w:r>
      <w:r w:rsidRPr="00DA4846">
        <w:rPr>
          <w:rFonts w:ascii="Times New Roman" w:eastAsia="Calibri" w:hAnsi="Times New Roman" w:cs="Times New Roman"/>
          <w:sz w:val="24"/>
          <w:szCs w:val="24"/>
        </w:rPr>
        <w:t xml:space="preserve">следующие изменения </w:t>
      </w:r>
      <w:r>
        <w:rPr>
          <w:rFonts w:ascii="Times New Roman" w:eastAsia="Calibri" w:hAnsi="Times New Roman" w:cs="Times New Roman"/>
          <w:sz w:val="24"/>
          <w:szCs w:val="24"/>
        </w:rPr>
        <w:t>и дополнения</w:t>
      </w:r>
      <w:r w:rsidRPr="00DA4846">
        <w:rPr>
          <w:rFonts w:ascii="Times New Roman" w:eastAsia="Calibri" w:hAnsi="Times New Roman" w:cs="Times New Roman"/>
          <w:sz w:val="24"/>
          <w:szCs w:val="24"/>
        </w:rPr>
        <w:t>:</w:t>
      </w:r>
    </w:p>
    <w:p w:rsidR="00EA02A3" w:rsidRDefault="00984857" w:rsidP="00DA4846">
      <w:pPr>
        <w:pStyle w:val="a5"/>
        <w:spacing w:after="0" w:line="276" w:lineRule="auto"/>
        <w:ind w:firstLine="709"/>
        <w:jc w:val="both"/>
        <w:rPr>
          <w:rFonts w:eastAsia="Times New Roman"/>
          <w:lang w:eastAsia="ru-RU"/>
        </w:rPr>
      </w:pPr>
      <w:r>
        <w:rPr>
          <w:rFonts w:eastAsia="Calibri"/>
        </w:rPr>
        <w:t xml:space="preserve"> </w:t>
      </w:r>
      <w:r w:rsidR="00EA02A3" w:rsidRPr="00EA02A3">
        <w:rPr>
          <w:rFonts w:eastAsia="Calibri"/>
        </w:rPr>
        <w:t>1.</w:t>
      </w:r>
      <w:r w:rsidR="00DA4846">
        <w:rPr>
          <w:rFonts w:eastAsia="Calibri"/>
        </w:rPr>
        <w:t>1.</w:t>
      </w:r>
      <w:r w:rsidR="00EA02A3">
        <w:rPr>
          <w:rFonts w:eastAsia="Calibri"/>
        </w:rPr>
        <w:t xml:space="preserve">  </w:t>
      </w:r>
      <w:r w:rsidR="00DA4846">
        <w:rPr>
          <w:rFonts w:eastAsia="Calibri"/>
        </w:rPr>
        <w:t xml:space="preserve"> </w:t>
      </w:r>
      <w:r w:rsidR="00EA02A3">
        <w:rPr>
          <w:rFonts w:eastAsia="Calibri"/>
        </w:rPr>
        <w:t xml:space="preserve">Пункт </w:t>
      </w:r>
      <w:r w:rsidR="00EA02A3" w:rsidRPr="00EA02A3">
        <w:rPr>
          <w:rFonts w:eastAsia="Times New Roman"/>
          <w:lang w:eastAsia="ru-RU"/>
        </w:rPr>
        <w:t>6.26.</w:t>
      </w:r>
      <w:r w:rsidR="00EA02A3">
        <w:rPr>
          <w:rFonts w:eastAsia="Times New Roman"/>
          <w:lang w:eastAsia="ru-RU"/>
        </w:rPr>
        <w:t xml:space="preserve"> изложить в следующей редакции:</w:t>
      </w:r>
    </w:p>
    <w:p w:rsidR="00EA02A3" w:rsidRDefault="00970997" w:rsidP="00DA4846">
      <w:pPr>
        <w:pStyle w:val="a5"/>
        <w:spacing w:after="0" w:line="276" w:lineRule="auto"/>
        <w:ind w:firstLine="709"/>
        <w:jc w:val="both"/>
        <w:rPr>
          <w:rFonts w:eastAsia="Times New Roman"/>
          <w:lang w:eastAsia="ru-RU"/>
        </w:rPr>
      </w:pPr>
      <w:r>
        <w:rPr>
          <w:rFonts w:eastAsia="Times New Roman"/>
          <w:lang w:eastAsia="ru-RU"/>
        </w:rPr>
        <w:t xml:space="preserve"> </w:t>
      </w:r>
      <w:r w:rsidR="003E75D5">
        <w:rPr>
          <w:rFonts w:eastAsia="Times New Roman"/>
          <w:lang w:eastAsia="ru-RU"/>
        </w:rPr>
        <w:t>«</w:t>
      </w:r>
      <w:r w:rsidR="00EA02A3">
        <w:rPr>
          <w:rFonts w:eastAsia="Times New Roman"/>
          <w:lang w:eastAsia="ru-RU"/>
        </w:rPr>
        <w:t xml:space="preserve">6.26. </w:t>
      </w:r>
      <w:r w:rsidR="00EA02A3" w:rsidRPr="00EA02A3">
        <w:rPr>
          <w:rFonts w:eastAsia="Times New Roman"/>
          <w:lang w:eastAsia="ru-RU"/>
        </w:rPr>
        <w:t xml:space="preserve"> Запрещается погребение вновь умерших (погибших) на закрытых кладбищах, возможно погребение то</w:t>
      </w:r>
      <w:r w:rsidR="00EA02A3">
        <w:rPr>
          <w:rFonts w:eastAsia="Times New Roman"/>
          <w:lang w:eastAsia="ru-RU"/>
        </w:rPr>
        <w:t>лько в существующие захоронения и на свободном месте земельного участка родственного захоронения</w:t>
      </w:r>
      <w:r w:rsidR="003E75D5">
        <w:rPr>
          <w:rFonts w:eastAsia="Times New Roman"/>
          <w:lang w:eastAsia="ru-RU"/>
        </w:rPr>
        <w:t>»</w:t>
      </w:r>
      <w:r w:rsidR="00EA02A3">
        <w:rPr>
          <w:rFonts w:eastAsia="Times New Roman"/>
          <w:lang w:eastAsia="ru-RU"/>
        </w:rPr>
        <w:t>.</w:t>
      </w:r>
    </w:p>
    <w:p w:rsidR="00A34E85" w:rsidRDefault="00984857" w:rsidP="00DA4846">
      <w:pPr>
        <w:pStyle w:val="a5"/>
        <w:spacing w:after="0" w:line="276" w:lineRule="auto"/>
        <w:ind w:firstLine="709"/>
        <w:jc w:val="both"/>
        <w:rPr>
          <w:rFonts w:eastAsia="Times New Roman"/>
          <w:lang w:eastAsia="ru-RU"/>
        </w:rPr>
      </w:pPr>
      <w:r>
        <w:rPr>
          <w:rFonts w:eastAsia="Times New Roman"/>
          <w:lang w:eastAsia="ru-RU"/>
        </w:rPr>
        <w:t xml:space="preserve"> 1.</w:t>
      </w:r>
      <w:r w:rsidR="00A34E85">
        <w:rPr>
          <w:rFonts w:eastAsia="Times New Roman"/>
          <w:lang w:eastAsia="ru-RU"/>
        </w:rPr>
        <w:t xml:space="preserve">2. Раздел </w:t>
      </w:r>
      <w:r w:rsidR="00A34E85" w:rsidRPr="00A34E85">
        <w:rPr>
          <w:rFonts w:eastAsia="Times New Roman"/>
          <w:lang w:eastAsia="ru-RU"/>
        </w:rPr>
        <w:t>6. Порядок погребения умерших (погибших)</w:t>
      </w:r>
      <w:r w:rsidR="00A34E85">
        <w:rPr>
          <w:rFonts w:eastAsia="Times New Roman"/>
          <w:lang w:eastAsia="ru-RU"/>
        </w:rPr>
        <w:t xml:space="preserve"> дополнить пунктом 6.28 изложив его в следующей редакции:</w:t>
      </w:r>
    </w:p>
    <w:p w:rsidR="00A34E85" w:rsidRDefault="00984857" w:rsidP="00DA4846">
      <w:pPr>
        <w:pStyle w:val="a5"/>
        <w:spacing w:after="0" w:line="276" w:lineRule="auto"/>
        <w:ind w:firstLine="709"/>
        <w:jc w:val="both"/>
        <w:rPr>
          <w:rFonts w:eastAsia="Times New Roman"/>
          <w:lang w:eastAsia="ru-RU"/>
        </w:rPr>
      </w:pPr>
      <w:r>
        <w:rPr>
          <w:rFonts w:eastAsia="Times New Roman"/>
          <w:lang w:eastAsia="ru-RU"/>
        </w:rPr>
        <w:t xml:space="preserve"> </w:t>
      </w:r>
      <w:r w:rsidR="00A34E85">
        <w:rPr>
          <w:rFonts w:eastAsia="Times New Roman"/>
          <w:lang w:eastAsia="ru-RU"/>
        </w:rPr>
        <w:t>«6.28</w:t>
      </w:r>
      <w:r w:rsidR="00C6209F">
        <w:rPr>
          <w:rFonts w:eastAsia="Times New Roman"/>
          <w:lang w:eastAsia="ru-RU"/>
        </w:rPr>
        <w:t>. Установить срок выдачи соответствующих разрешений на погребение умерших (погибших) в родственную могилу, на свободном месте земельного участка родственного захоронения, а также на проведение работ, связанных с установкой, демонтажем, ремонтом или заменой надмогильных сооружений в течении одного рабочего дня с момента подачи письменного заявления.</w:t>
      </w:r>
      <w:r w:rsidR="00A34E85">
        <w:rPr>
          <w:rFonts w:eastAsia="Times New Roman"/>
          <w:lang w:eastAsia="ru-RU"/>
        </w:rPr>
        <w:t xml:space="preserve"> </w:t>
      </w:r>
    </w:p>
    <w:p w:rsidR="003E75D5" w:rsidRDefault="003E75D5" w:rsidP="00DA4846">
      <w:pPr>
        <w:pStyle w:val="a5"/>
        <w:spacing w:after="0" w:line="276" w:lineRule="auto"/>
        <w:jc w:val="both"/>
        <w:rPr>
          <w:rFonts w:eastAsia="Times New Roman"/>
          <w:lang w:eastAsia="ru-RU"/>
        </w:rPr>
      </w:pPr>
      <w:r>
        <w:rPr>
          <w:rFonts w:eastAsia="Times New Roman"/>
          <w:lang w:eastAsia="ru-RU"/>
        </w:rPr>
        <w:t xml:space="preserve">             </w:t>
      </w:r>
      <w:r w:rsidR="00984857">
        <w:rPr>
          <w:rFonts w:eastAsia="Times New Roman"/>
          <w:lang w:eastAsia="ru-RU"/>
        </w:rPr>
        <w:t>1.</w:t>
      </w:r>
      <w:r w:rsidR="00EC386F">
        <w:rPr>
          <w:rFonts w:eastAsia="Times New Roman"/>
          <w:lang w:eastAsia="ru-RU"/>
        </w:rPr>
        <w:t>3</w:t>
      </w:r>
      <w:r>
        <w:rPr>
          <w:rFonts w:eastAsia="Times New Roman"/>
          <w:lang w:eastAsia="ru-RU"/>
        </w:rPr>
        <w:t xml:space="preserve">. Пункт </w:t>
      </w:r>
      <w:r w:rsidRPr="003E75D5">
        <w:rPr>
          <w:rFonts w:eastAsia="Times New Roman"/>
          <w:lang w:eastAsia="ru-RU"/>
        </w:rPr>
        <w:t>8.3.</w:t>
      </w:r>
      <w:r>
        <w:rPr>
          <w:rFonts w:eastAsia="Times New Roman"/>
          <w:lang w:eastAsia="ru-RU"/>
        </w:rPr>
        <w:t xml:space="preserve"> изложить в следующей редакции:</w:t>
      </w:r>
    </w:p>
    <w:p w:rsidR="003E75D5" w:rsidRDefault="00970997" w:rsidP="00DA4846">
      <w:pPr>
        <w:pStyle w:val="a5"/>
        <w:spacing w:after="0" w:line="276" w:lineRule="auto"/>
        <w:ind w:firstLine="709"/>
        <w:jc w:val="both"/>
        <w:rPr>
          <w:rFonts w:eastAsia="Times New Roman"/>
          <w:lang w:eastAsia="ru-RU"/>
        </w:rPr>
      </w:pPr>
      <w:r>
        <w:rPr>
          <w:rFonts w:eastAsia="Times New Roman"/>
          <w:lang w:eastAsia="ru-RU"/>
        </w:rPr>
        <w:t xml:space="preserve"> </w:t>
      </w:r>
      <w:r w:rsidR="003E75D5">
        <w:rPr>
          <w:rFonts w:eastAsia="Times New Roman"/>
          <w:lang w:eastAsia="ru-RU"/>
        </w:rPr>
        <w:t>«8.3.</w:t>
      </w:r>
      <w:r w:rsidR="003E75D5" w:rsidRPr="003E75D5">
        <w:rPr>
          <w:rFonts w:eastAsia="Times New Roman"/>
          <w:lang w:eastAsia="ru-RU"/>
        </w:rPr>
        <w:t xml:space="preserve"> Для получения разрешения на установку, демонтаж, ремонт или замену надмогильного сооружения (приложение №7</w:t>
      </w:r>
      <w:proofErr w:type="gramStart"/>
      <w:r w:rsidR="003E75D5" w:rsidRPr="003E75D5">
        <w:rPr>
          <w:rFonts w:eastAsia="Times New Roman"/>
          <w:lang w:eastAsia="ru-RU"/>
        </w:rPr>
        <w:t>)  заявитель</w:t>
      </w:r>
      <w:proofErr w:type="gramEnd"/>
      <w:r w:rsidR="003E75D5" w:rsidRPr="003E75D5">
        <w:rPr>
          <w:rFonts w:eastAsia="Times New Roman"/>
          <w:lang w:eastAsia="ru-RU"/>
        </w:rPr>
        <w:t xml:space="preserve"> (ответственный за захоронение или иное лицо по его </w:t>
      </w:r>
      <w:r w:rsidR="003E75D5" w:rsidRPr="003E75D5">
        <w:rPr>
          <w:rFonts w:eastAsia="Times New Roman"/>
          <w:lang w:eastAsia="ru-RU"/>
        </w:rPr>
        <w:lastRenderedPageBreak/>
        <w:t>письменному поручению) обращается с письменным заявлением (приложение №6) в Администрацию  сельского поселения «</w:t>
      </w:r>
      <w:proofErr w:type="spellStart"/>
      <w:r w:rsidR="003E75D5" w:rsidRPr="003E75D5">
        <w:rPr>
          <w:rFonts w:eastAsia="Times New Roman"/>
          <w:lang w:eastAsia="ru-RU"/>
        </w:rPr>
        <w:t>Итомля</w:t>
      </w:r>
      <w:proofErr w:type="spellEnd"/>
      <w:r w:rsidR="003E75D5" w:rsidRPr="003E75D5">
        <w:rPr>
          <w:rFonts w:eastAsia="Times New Roman"/>
          <w:lang w:eastAsia="ru-RU"/>
        </w:rPr>
        <w:t>»</w:t>
      </w:r>
      <w:r w:rsidR="003E75D5">
        <w:rPr>
          <w:rFonts w:eastAsia="Times New Roman"/>
          <w:lang w:eastAsia="ru-RU"/>
        </w:rPr>
        <w:t>»</w:t>
      </w:r>
    </w:p>
    <w:p w:rsidR="003E14E4" w:rsidRDefault="003E75D5" w:rsidP="00DA4846">
      <w:pPr>
        <w:pStyle w:val="a5"/>
        <w:spacing w:after="0" w:line="276" w:lineRule="auto"/>
        <w:jc w:val="both"/>
        <w:rPr>
          <w:rFonts w:eastAsia="Times New Roman"/>
          <w:lang w:eastAsia="ru-RU"/>
        </w:rPr>
      </w:pPr>
      <w:r>
        <w:rPr>
          <w:rFonts w:eastAsia="Times New Roman"/>
          <w:lang w:eastAsia="ru-RU"/>
        </w:rPr>
        <w:t xml:space="preserve">      </w:t>
      </w:r>
      <w:r w:rsidR="00984857">
        <w:rPr>
          <w:rFonts w:eastAsia="Times New Roman"/>
          <w:lang w:eastAsia="ru-RU"/>
        </w:rPr>
        <w:t xml:space="preserve"> </w:t>
      </w:r>
      <w:r>
        <w:rPr>
          <w:rFonts w:eastAsia="Times New Roman"/>
          <w:lang w:eastAsia="ru-RU"/>
        </w:rPr>
        <w:t xml:space="preserve"> </w:t>
      </w:r>
      <w:r w:rsidR="00984857">
        <w:rPr>
          <w:rFonts w:eastAsia="Times New Roman"/>
          <w:lang w:eastAsia="ru-RU"/>
        </w:rPr>
        <w:t xml:space="preserve">     1.</w:t>
      </w:r>
      <w:r w:rsidR="00EC386F">
        <w:rPr>
          <w:rFonts w:eastAsia="Times New Roman"/>
          <w:lang w:eastAsia="ru-RU"/>
        </w:rPr>
        <w:t>4</w:t>
      </w:r>
      <w:r>
        <w:rPr>
          <w:rFonts w:eastAsia="Times New Roman"/>
          <w:lang w:eastAsia="ru-RU"/>
        </w:rPr>
        <w:t xml:space="preserve">. Пункт </w:t>
      </w:r>
      <w:r w:rsidRPr="003E75D5">
        <w:rPr>
          <w:rFonts w:eastAsia="Times New Roman"/>
          <w:lang w:eastAsia="ru-RU"/>
        </w:rPr>
        <w:t>8.12.</w:t>
      </w:r>
      <w:r w:rsidR="003E14E4">
        <w:rPr>
          <w:rFonts w:eastAsia="Times New Roman"/>
          <w:lang w:eastAsia="ru-RU"/>
        </w:rPr>
        <w:t xml:space="preserve"> </w:t>
      </w:r>
      <w:r w:rsidRPr="003E75D5">
        <w:rPr>
          <w:rFonts w:eastAsia="Times New Roman"/>
          <w:lang w:eastAsia="ru-RU"/>
        </w:rPr>
        <w:t xml:space="preserve"> </w:t>
      </w:r>
      <w:r w:rsidR="003E14E4" w:rsidRPr="003E14E4">
        <w:rPr>
          <w:rFonts w:eastAsia="Times New Roman"/>
          <w:lang w:eastAsia="ru-RU"/>
        </w:rPr>
        <w:t>изложить в следующей редакции:</w:t>
      </w:r>
    </w:p>
    <w:p w:rsidR="003E75D5" w:rsidRDefault="00970997" w:rsidP="00DA4846">
      <w:pPr>
        <w:pStyle w:val="a5"/>
        <w:spacing w:after="0" w:line="276" w:lineRule="auto"/>
        <w:ind w:firstLine="709"/>
        <w:jc w:val="both"/>
        <w:rPr>
          <w:rFonts w:eastAsia="Times New Roman"/>
          <w:lang w:eastAsia="ru-RU"/>
        </w:rPr>
      </w:pPr>
      <w:r>
        <w:rPr>
          <w:rFonts w:eastAsia="Times New Roman"/>
          <w:lang w:eastAsia="ru-RU"/>
        </w:rPr>
        <w:t xml:space="preserve"> </w:t>
      </w:r>
      <w:r w:rsidR="003E14E4">
        <w:rPr>
          <w:rFonts w:eastAsia="Times New Roman"/>
          <w:lang w:eastAsia="ru-RU"/>
        </w:rPr>
        <w:t xml:space="preserve">«8.12. </w:t>
      </w:r>
      <w:r w:rsidR="003E75D5" w:rsidRPr="003E75D5">
        <w:rPr>
          <w:rFonts w:eastAsia="Times New Roman"/>
          <w:lang w:eastAsia="ru-RU"/>
        </w:rPr>
        <w:t>Надписи на надмогильных сооружениях должны соответствовать сведениям о действительно захороненных в данном месте умерших (погибших)</w:t>
      </w:r>
      <w:r w:rsidR="003E14E4">
        <w:rPr>
          <w:rFonts w:eastAsia="Times New Roman"/>
          <w:lang w:eastAsia="ru-RU"/>
        </w:rPr>
        <w:t>»</w:t>
      </w:r>
      <w:r w:rsidR="003E75D5" w:rsidRPr="003E75D5">
        <w:rPr>
          <w:rFonts w:eastAsia="Times New Roman"/>
          <w:lang w:eastAsia="ru-RU"/>
        </w:rPr>
        <w:t xml:space="preserve">. </w:t>
      </w:r>
    </w:p>
    <w:p w:rsidR="00970997" w:rsidRDefault="00970997" w:rsidP="00DA4846">
      <w:pPr>
        <w:pStyle w:val="a5"/>
        <w:spacing w:after="0" w:line="276" w:lineRule="auto"/>
        <w:ind w:firstLine="709"/>
        <w:jc w:val="both"/>
        <w:rPr>
          <w:rFonts w:eastAsia="Times New Roman"/>
          <w:lang w:eastAsia="ru-RU"/>
        </w:rPr>
      </w:pPr>
      <w:r>
        <w:rPr>
          <w:rFonts w:eastAsia="Times New Roman"/>
          <w:lang w:eastAsia="ru-RU"/>
        </w:rPr>
        <w:t xml:space="preserve"> </w:t>
      </w:r>
      <w:r w:rsidR="00984857">
        <w:rPr>
          <w:rFonts w:eastAsia="Times New Roman"/>
          <w:lang w:eastAsia="ru-RU"/>
        </w:rPr>
        <w:t>1.</w:t>
      </w:r>
      <w:r w:rsidR="00EC386F">
        <w:rPr>
          <w:rFonts w:eastAsia="Times New Roman"/>
          <w:lang w:eastAsia="ru-RU"/>
        </w:rPr>
        <w:t>5</w:t>
      </w:r>
      <w:r w:rsidR="003E75D5">
        <w:rPr>
          <w:rFonts w:eastAsia="Times New Roman"/>
          <w:lang w:eastAsia="ru-RU"/>
        </w:rPr>
        <w:t xml:space="preserve">. </w:t>
      </w:r>
      <w:r w:rsidR="003E75D5" w:rsidRPr="003E75D5">
        <w:rPr>
          <w:rFonts w:eastAsia="Times New Roman"/>
          <w:lang w:eastAsia="ru-RU"/>
        </w:rPr>
        <w:t xml:space="preserve"> </w:t>
      </w:r>
      <w:r>
        <w:rPr>
          <w:rFonts w:eastAsia="Times New Roman"/>
          <w:lang w:eastAsia="ru-RU"/>
        </w:rPr>
        <w:t xml:space="preserve">Пункт </w:t>
      </w:r>
      <w:r w:rsidR="003E75D5" w:rsidRPr="003E75D5">
        <w:rPr>
          <w:rFonts w:eastAsia="Times New Roman"/>
          <w:lang w:eastAsia="ru-RU"/>
        </w:rPr>
        <w:t xml:space="preserve">8.16. </w:t>
      </w:r>
      <w:r w:rsidRPr="00970997">
        <w:rPr>
          <w:rFonts w:eastAsia="Times New Roman"/>
          <w:lang w:eastAsia="ru-RU"/>
        </w:rPr>
        <w:t>изложить в следующей редакции:</w:t>
      </w:r>
    </w:p>
    <w:p w:rsidR="00970997" w:rsidRPr="003E75D5" w:rsidRDefault="00970997" w:rsidP="00DA4846">
      <w:pPr>
        <w:pStyle w:val="a5"/>
        <w:spacing w:after="0" w:line="276" w:lineRule="auto"/>
        <w:ind w:firstLine="709"/>
        <w:jc w:val="both"/>
        <w:rPr>
          <w:rFonts w:eastAsia="Times New Roman"/>
          <w:lang w:eastAsia="ru-RU"/>
        </w:rPr>
      </w:pPr>
      <w:r>
        <w:rPr>
          <w:rFonts w:eastAsia="Times New Roman"/>
          <w:lang w:eastAsia="ru-RU"/>
        </w:rPr>
        <w:t xml:space="preserve"> «8.16. </w:t>
      </w:r>
      <w:r w:rsidR="003E75D5" w:rsidRPr="003E75D5">
        <w:rPr>
          <w:rFonts w:eastAsia="Times New Roman"/>
          <w:lang w:eastAsia="ru-RU"/>
        </w:rPr>
        <w:t xml:space="preserve">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w:t>
      </w:r>
      <w:r>
        <w:rPr>
          <w:rFonts w:eastAsia="Times New Roman"/>
          <w:lang w:eastAsia="ru-RU"/>
        </w:rPr>
        <w:t xml:space="preserve">убрать </w:t>
      </w:r>
      <w:r w:rsidRPr="00970997">
        <w:rPr>
          <w:rFonts w:eastAsia="Times New Roman"/>
          <w:lang w:eastAsia="ru-RU"/>
        </w:rPr>
        <w:t>с территории кладбища демонтированные надмогильные соору</w:t>
      </w:r>
      <w:r>
        <w:rPr>
          <w:rFonts w:eastAsia="Times New Roman"/>
          <w:lang w:eastAsia="ru-RU"/>
        </w:rPr>
        <w:t>жения и иной строительный мусор».</w:t>
      </w:r>
    </w:p>
    <w:p w:rsidR="00970997" w:rsidRPr="00970997" w:rsidRDefault="00020EA8" w:rsidP="00DA4846">
      <w:pPr>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4857">
        <w:rPr>
          <w:rFonts w:ascii="Times New Roman" w:eastAsia="Times New Roman" w:hAnsi="Times New Roman" w:cs="Times New Roman"/>
          <w:sz w:val="24"/>
          <w:szCs w:val="24"/>
          <w:lang w:eastAsia="ru-RU"/>
        </w:rPr>
        <w:t>2</w:t>
      </w:r>
      <w:r w:rsidR="00970997" w:rsidRPr="00970997">
        <w:rPr>
          <w:rFonts w:ascii="Times New Roman" w:eastAsia="Times New Roman" w:hAnsi="Times New Roman" w:cs="Times New Roman"/>
          <w:sz w:val="24"/>
          <w:szCs w:val="24"/>
          <w:lang w:eastAsia="ru-RU"/>
        </w:rPr>
        <w:t>. Настоящее Решение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proofErr w:type="spellStart"/>
      <w:r w:rsidR="00970997" w:rsidRPr="00970997">
        <w:rPr>
          <w:rFonts w:ascii="Times New Roman" w:eastAsia="Times New Roman" w:hAnsi="Times New Roman" w:cs="Times New Roman"/>
          <w:sz w:val="24"/>
          <w:szCs w:val="24"/>
          <w:lang w:eastAsia="ru-RU"/>
        </w:rPr>
        <w:t>Итомля</w:t>
      </w:r>
      <w:proofErr w:type="spellEnd"/>
      <w:r w:rsidR="00970997" w:rsidRPr="00970997">
        <w:rPr>
          <w:rFonts w:ascii="Times New Roman" w:eastAsia="Times New Roman" w:hAnsi="Times New Roman" w:cs="Times New Roman"/>
          <w:sz w:val="24"/>
          <w:szCs w:val="24"/>
          <w:lang w:eastAsia="ru-RU"/>
        </w:rPr>
        <w:t>» в информационно-телекоммуникационной сети Интернет.</w:t>
      </w:r>
    </w:p>
    <w:p w:rsidR="00970997" w:rsidRDefault="00020EA8" w:rsidP="00DA4846">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4857">
        <w:rPr>
          <w:rFonts w:ascii="Times New Roman" w:eastAsia="Times New Roman" w:hAnsi="Times New Roman" w:cs="Times New Roman"/>
          <w:sz w:val="24"/>
          <w:szCs w:val="24"/>
          <w:lang w:eastAsia="ru-RU"/>
        </w:rPr>
        <w:t>3</w:t>
      </w:r>
      <w:r w:rsidR="00970997" w:rsidRPr="00970997">
        <w:rPr>
          <w:rFonts w:ascii="Times New Roman" w:eastAsia="Times New Roman" w:hAnsi="Times New Roman" w:cs="Times New Roman"/>
          <w:sz w:val="24"/>
          <w:szCs w:val="24"/>
          <w:lang w:eastAsia="ru-RU"/>
        </w:rPr>
        <w:t xml:space="preserve">. Контроль за исполнением настоящего </w:t>
      </w:r>
      <w:proofErr w:type="gramStart"/>
      <w:r w:rsidR="00970997" w:rsidRPr="00970997">
        <w:rPr>
          <w:rFonts w:ascii="Times New Roman" w:eastAsia="Times New Roman" w:hAnsi="Times New Roman" w:cs="Times New Roman"/>
          <w:sz w:val="24"/>
          <w:szCs w:val="24"/>
          <w:lang w:eastAsia="ru-RU"/>
        </w:rPr>
        <w:t>Решения  возложить</w:t>
      </w:r>
      <w:proofErr w:type="gramEnd"/>
      <w:r w:rsidR="00970997" w:rsidRPr="00970997">
        <w:rPr>
          <w:rFonts w:ascii="Times New Roman" w:eastAsia="Times New Roman" w:hAnsi="Times New Roman" w:cs="Times New Roman"/>
          <w:sz w:val="24"/>
          <w:szCs w:val="24"/>
          <w:lang w:eastAsia="ru-RU"/>
        </w:rPr>
        <w:t xml:space="preserve"> на Главу  сельского поселения «</w:t>
      </w:r>
      <w:proofErr w:type="spellStart"/>
      <w:r w:rsidR="00970997" w:rsidRPr="00970997">
        <w:rPr>
          <w:rFonts w:ascii="Times New Roman" w:eastAsia="Times New Roman" w:hAnsi="Times New Roman" w:cs="Times New Roman"/>
          <w:sz w:val="24"/>
          <w:szCs w:val="24"/>
          <w:lang w:eastAsia="ru-RU"/>
        </w:rPr>
        <w:t>Итомля</w:t>
      </w:r>
      <w:proofErr w:type="spellEnd"/>
      <w:r w:rsidR="00970997" w:rsidRPr="00970997">
        <w:rPr>
          <w:rFonts w:ascii="Times New Roman" w:eastAsia="Times New Roman" w:hAnsi="Times New Roman" w:cs="Times New Roman"/>
          <w:sz w:val="24"/>
          <w:szCs w:val="24"/>
          <w:lang w:eastAsia="ru-RU"/>
        </w:rPr>
        <w:t>» Орлова С.А.</w:t>
      </w:r>
    </w:p>
    <w:p w:rsidR="00020EA8" w:rsidRDefault="00020EA8" w:rsidP="00DA4846">
      <w:pPr>
        <w:spacing w:after="0" w:line="276" w:lineRule="auto"/>
        <w:ind w:hanging="142"/>
        <w:jc w:val="both"/>
        <w:rPr>
          <w:rFonts w:ascii="Times New Roman" w:eastAsia="Times New Roman" w:hAnsi="Times New Roman" w:cs="Times New Roman"/>
          <w:b/>
          <w:sz w:val="24"/>
          <w:szCs w:val="24"/>
          <w:lang w:eastAsia="ru-RU"/>
        </w:rPr>
      </w:pPr>
    </w:p>
    <w:p w:rsidR="00020EA8" w:rsidRDefault="00020EA8" w:rsidP="00020EA8">
      <w:pPr>
        <w:spacing w:after="0" w:line="240" w:lineRule="auto"/>
        <w:ind w:hanging="142"/>
        <w:jc w:val="both"/>
        <w:rPr>
          <w:rFonts w:ascii="Times New Roman" w:eastAsia="Times New Roman" w:hAnsi="Times New Roman" w:cs="Times New Roman"/>
          <w:b/>
          <w:sz w:val="24"/>
          <w:szCs w:val="24"/>
          <w:lang w:eastAsia="ru-RU"/>
        </w:rPr>
      </w:pPr>
    </w:p>
    <w:p w:rsidR="00020EA8" w:rsidRPr="00984857" w:rsidRDefault="00020EA8" w:rsidP="00020EA8">
      <w:pPr>
        <w:spacing w:after="0" w:line="240" w:lineRule="auto"/>
        <w:ind w:hanging="142"/>
        <w:jc w:val="both"/>
        <w:rPr>
          <w:rFonts w:ascii="Times New Roman" w:eastAsia="Times New Roman" w:hAnsi="Times New Roman" w:cs="Times New Roman"/>
          <w:b/>
          <w:sz w:val="24"/>
          <w:szCs w:val="24"/>
          <w:lang w:eastAsia="ru-RU"/>
        </w:rPr>
      </w:pPr>
      <w:r w:rsidRPr="00984857">
        <w:rPr>
          <w:rFonts w:ascii="Times New Roman" w:eastAsia="Times New Roman" w:hAnsi="Times New Roman" w:cs="Times New Roman"/>
          <w:b/>
          <w:sz w:val="24"/>
          <w:szCs w:val="24"/>
          <w:lang w:eastAsia="ru-RU"/>
        </w:rPr>
        <w:t>Глава муниципального образования</w:t>
      </w:r>
    </w:p>
    <w:p w:rsidR="00020EA8" w:rsidRPr="00984857" w:rsidRDefault="00020EA8" w:rsidP="00020EA8">
      <w:pPr>
        <w:spacing w:after="0" w:line="240" w:lineRule="auto"/>
        <w:ind w:hanging="142"/>
        <w:jc w:val="both"/>
        <w:rPr>
          <w:rFonts w:ascii="Times New Roman" w:eastAsia="Times New Roman" w:hAnsi="Times New Roman" w:cs="Times New Roman"/>
          <w:b/>
          <w:sz w:val="24"/>
          <w:szCs w:val="24"/>
          <w:lang w:eastAsia="ru-RU"/>
        </w:rPr>
      </w:pPr>
      <w:r w:rsidRPr="00984857">
        <w:rPr>
          <w:rFonts w:ascii="Times New Roman" w:eastAsia="Times New Roman" w:hAnsi="Times New Roman" w:cs="Times New Roman"/>
          <w:b/>
          <w:sz w:val="24"/>
          <w:szCs w:val="24"/>
          <w:lang w:eastAsia="ru-RU"/>
        </w:rPr>
        <w:t xml:space="preserve">сельское </w:t>
      </w:r>
      <w:proofErr w:type="gramStart"/>
      <w:r w:rsidRPr="00984857">
        <w:rPr>
          <w:rFonts w:ascii="Times New Roman" w:eastAsia="Times New Roman" w:hAnsi="Times New Roman" w:cs="Times New Roman"/>
          <w:b/>
          <w:sz w:val="24"/>
          <w:szCs w:val="24"/>
          <w:lang w:eastAsia="ru-RU"/>
        </w:rPr>
        <w:t>поселение  «</w:t>
      </w:r>
      <w:proofErr w:type="spellStart"/>
      <w:proofErr w:type="gramEnd"/>
      <w:r w:rsidRPr="00984857">
        <w:rPr>
          <w:rFonts w:ascii="Times New Roman" w:eastAsia="Times New Roman" w:hAnsi="Times New Roman" w:cs="Times New Roman"/>
          <w:b/>
          <w:sz w:val="24"/>
          <w:szCs w:val="24"/>
          <w:lang w:eastAsia="ru-RU"/>
        </w:rPr>
        <w:t>Итомля</w:t>
      </w:r>
      <w:proofErr w:type="spellEnd"/>
      <w:r w:rsidRPr="00984857">
        <w:rPr>
          <w:rFonts w:ascii="Times New Roman" w:eastAsia="Times New Roman" w:hAnsi="Times New Roman" w:cs="Times New Roman"/>
          <w:b/>
          <w:sz w:val="24"/>
          <w:szCs w:val="24"/>
          <w:lang w:eastAsia="ru-RU"/>
        </w:rPr>
        <w:t xml:space="preserve">»      </w:t>
      </w:r>
    </w:p>
    <w:p w:rsidR="00020EA8" w:rsidRPr="00984857" w:rsidRDefault="00020EA8" w:rsidP="00020EA8">
      <w:pPr>
        <w:spacing w:after="0" w:line="240" w:lineRule="auto"/>
        <w:ind w:hanging="142"/>
        <w:jc w:val="both"/>
        <w:rPr>
          <w:rFonts w:ascii="Times New Roman" w:eastAsia="Times New Roman" w:hAnsi="Times New Roman" w:cs="Times New Roman"/>
          <w:b/>
          <w:sz w:val="24"/>
          <w:szCs w:val="24"/>
          <w:lang w:eastAsia="ru-RU"/>
        </w:rPr>
      </w:pPr>
      <w:r w:rsidRPr="00984857">
        <w:rPr>
          <w:rFonts w:ascii="Times New Roman" w:eastAsia="Times New Roman" w:hAnsi="Times New Roman" w:cs="Times New Roman"/>
          <w:b/>
          <w:sz w:val="24"/>
          <w:szCs w:val="24"/>
          <w:lang w:eastAsia="ru-RU"/>
        </w:rPr>
        <w:t xml:space="preserve">Ржевского района Тверской области                               </w:t>
      </w:r>
      <w:r w:rsidR="00984857">
        <w:rPr>
          <w:rFonts w:ascii="Times New Roman" w:eastAsia="Times New Roman" w:hAnsi="Times New Roman" w:cs="Times New Roman"/>
          <w:b/>
          <w:sz w:val="24"/>
          <w:szCs w:val="24"/>
          <w:lang w:eastAsia="ru-RU"/>
        </w:rPr>
        <w:t xml:space="preserve">                               </w:t>
      </w:r>
      <w:r w:rsidRPr="00984857">
        <w:rPr>
          <w:rFonts w:ascii="Times New Roman" w:eastAsia="Times New Roman" w:hAnsi="Times New Roman" w:cs="Times New Roman"/>
          <w:b/>
          <w:sz w:val="24"/>
          <w:szCs w:val="24"/>
          <w:lang w:eastAsia="ru-RU"/>
        </w:rPr>
        <w:t>С.А. Орлов</w:t>
      </w:r>
    </w:p>
    <w:p w:rsidR="00020EA8" w:rsidRPr="00984857" w:rsidRDefault="00020EA8" w:rsidP="00020EA8">
      <w:pPr>
        <w:spacing w:after="0" w:line="240" w:lineRule="auto"/>
        <w:ind w:hanging="142"/>
        <w:jc w:val="both"/>
        <w:rPr>
          <w:rFonts w:ascii="Times New Roman" w:eastAsia="Times New Roman" w:hAnsi="Times New Roman" w:cs="Times New Roman"/>
          <w:b/>
          <w:sz w:val="24"/>
          <w:szCs w:val="24"/>
          <w:lang w:eastAsia="ru-RU"/>
        </w:rPr>
      </w:pPr>
    </w:p>
    <w:p w:rsidR="00020EA8" w:rsidRPr="00984857" w:rsidRDefault="00020EA8" w:rsidP="00020EA8">
      <w:pPr>
        <w:spacing w:after="0" w:line="240" w:lineRule="auto"/>
        <w:ind w:hanging="142"/>
        <w:jc w:val="both"/>
        <w:rPr>
          <w:rFonts w:ascii="Times New Roman" w:eastAsia="Times New Roman" w:hAnsi="Times New Roman" w:cs="Times New Roman"/>
          <w:b/>
          <w:sz w:val="24"/>
          <w:szCs w:val="24"/>
          <w:lang w:eastAsia="ru-RU"/>
        </w:rPr>
      </w:pPr>
      <w:r w:rsidRPr="00984857">
        <w:rPr>
          <w:rFonts w:ascii="Times New Roman" w:eastAsia="Times New Roman" w:hAnsi="Times New Roman" w:cs="Times New Roman"/>
          <w:b/>
          <w:sz w:val="24"/>
          <w:szCs w:val="24"/>
          <w:lang w:eastAsia="ru-RU"/>
        </w:rPr>
        <w:t xml:space="preserve">Председатель Совета депутатов </w:t>
      </w:r>
    </w:p>
    <w:p w:rsidR="00020EA8" w:rsidRPr="00984857" w:rsidRDefault="00020EA8" w:rsidP="00020EA8">
      <w:pPr>
        <w:spacing w:after="0" w:line="240" w:lineRule="auto"/>
        <w:ind w:hanging="142"/>
        <w:jc w:val="both"/>
        <w:rPr>
          <w:rFonts w:ascii="Times New Roman" w:eastAsia="Times New Roman" w:hAnsi="Times New Roman" w:cs="Times New Roman"/>
          <w:b/>
          <w:sz w:val="24"/>
          <w:szCs w:val="24"/>
          <w:lang w:eastAsia="ru-RU"/>
        </w:rPr>
      </w:pPr>
      <w:r w:rsidRPr="00984857">
        <w:rPr>
          <w:rFonts w:ascii="Times New Roman" w:eastAsia="Times New Roman" w:hAnsi="Times New Roman" w:cs="Times New Roman"/>
          <w:b/>
          <w:sz w:val="24"/>
          <w:szCs w:val="24"/>
          <w:lang w:eastAsia="ru-RU"/>
        </w:rPr>
        <w:t>сельского поселения «</w:t>
      </w:r>
      <w:proofErr w:type="spellStart"/>
      <w:r w:rsidRPr="00984857">
        <w:rPr>
          <w:rFonts w:ascii="Times New Roman" w:eastAsia="Times New Roman" w:hAnsi="Times New Roman" w:cs="Times New Roman"/>
          <w:b/>
          <w:sz w:val="24"/>
          <w:szCs w:val="24"/>
          <w:lang w:eastAsia="ru-RU"/>
        </w:rPr>
        <w:t>Итомля</w:t>
      </w:r>
      <w:proofErr w:type="spellEnd"/>
      <w:r w:rsidRPr="00984857">
        <w:rPr>
          <w:rFonts w:ascii="Times New Roman" w:eastAsia="Times New Roman" w:hAnsi="Times New Roman" w:cs="Times New Roman"/>
          <w:b/>
          <w:sz w:val="24"/>
          <w:szCs w:val="24"/>
          <w:lang w:eastAsia="ru-RU"/>
        </w:rPr>
        <w:t>»</w:t>
      </w:r>
    </w:p>
    <w:p w:rsidR="00020EA8" w:rsidRPr="00984857" w:rsidRDefault="00020EA8" w:rsidP="00020EA8">
      <w:pPr>
        <w:spacing w:after="0" w:line="240" w:lineRule="auto"/>
        <w:ind w:hanging="142"/>
        <w:jc w:val="both"/>
        <w:rPr>
          <w:rFonts w:ascii="Times New Roman" w:eastAsia="Times New Roman" w:hAnsi="Times New Roman" w:cs="Times New Roman"/>
          <w:b/>
          <w:sz w:val="24"/>
          <w:szCs w:val="24"/>
          <w:lang w:eastAsia="ru-RU"/>
        </w:rPr>
      </w:pPr>
      <w:r w:rsidRPr="00984857">
        <w:rPr>
          <w:rFonts w:ascii="Times New Roman" w:eastAsia="Times New Roman" w:hAnsi="Times New Roman" w:cs="Times New Roman"/>
          <w:b/>
          <w:sz w:val="24"/>
          <w:szCs w:val="24"/>
          <w:lang w:eastAsia="ru-RU"/>
        </w:rPr>
        <w:t>Ржевского района Тверской области                                                              С.А. Вишняков</w:t>
      </w:r>
    </w:p>
    <w:p w:rsidR="00020EA8" w:rsidRPr="00020EA8" w:rsidRDefault="00020EA8" w:rsidP="00020EA8">
      <w:pPr>
        <w:spacing w:after="0" w:line="240" w:lineRule="auto"/>
        <w:ind w:hanging="142"/>
        <w:jc w:val="both"/>
        <w:rPr>
          <w:rFonts w:ascii="Times New Roman" w:eastAsia="Times New Roman" w:hAnsi="Times New Roman" w:cs="Times New Roman"/>
          <w:b/>
          <w:sz w:val="24"/>
          <w:szCs w:val="24"/>
          <w:lang w:eastAsia="ru-RU"/>
        </w:rPr>
      </w:pPr>
    </w:p>
    <w:p w:rsidR="00020EA8" w:rsidRPr="00020EA8" w:rsidRDefault="00020EA8" w:rsidP="00020EA8">
      <w:pPr>
        <w:spacing w:after="0" w:line="240" w:lineRule="exact"/>
        <w:rPr>
          <w:rFonts w:ascii="Times New Roman" w:eastAsia="Times New Roman" w:hAnsi="Times New Roman" w:cs="Times New Roman"/>
          <w:sz w:val="24"/>
          <w:szCs w:val="24"/>
          <w:lang w:eastAsia="ru-RU"/>
        </w:rPr>
      </w:pPr>
    </w:p>
    <w:p w:rsidR="00020EA8" w:rsidRPr="00020EA8" w:rsidRDefault="00020EA8" w:rsidP="00020EA8">
      <w:pPr>
        <w:spacing w:after="0" w:line="240" w:lineRule="exact"/>
        <w:rPr>
          <w:rFonts w:ascii="Times New Roman" w:eastAsia="Times New Roman" w:hAnsi="Times New Roman" w:cs="Times New Roman"/>
          <w:sz w:val="24"/>
          <w:szCs w:val="24"/>
          <w:lang w:eastAsia="ru-RU"/>
        </w:rPr>
      </w:pPr>
    </w:p>
    <w:p w:rsidR="00020EA8" w:rsidRPr="00970997" w:rsidRDefault="00020EA8" w:rsidP="00020EA8">
      <w:pPr>
        <w:spacing w:after="0" w:line="240" w:lineRule="auto"/>
        <w:jc w:val="both"/>
        <w:rPr>
          <w:rFonts w:ascii="Times New Roman" w:eastAsia="Times New Roman" w:hAnsi="Times New Roman" w:cs="Times New Roman"/>
          <w:sz w:val="24"/>
          <w:szCs w:val="24"/>
          <w:lang w:eastAsia="ru-RU"/>
        </w:rPr>
        <w:sectPr w:rsidR="00020EA8" w:rsidRPr="00970997" w:rsidSect="00EF5DAC">
          <w:headerReference w:type="even" r:id="rId7"/>
          <w:headerReference w:type="default" r:id="rId8"/>
          <w:pgSz w:w="11906" w:h="16838"/>
          <w:pgMar w:top="1134" w:right="567" w:bottom="1134" w:left="1134" w:header="708" w:footer="708" w:gutter="0"/>
          <w:cols w:space="708"/>
          <w:titlePg/>
          <w:docGrid w:linePitch="360"/>
        </w:sectPr>
      </w:pPr>
    </w:p>
    <w:p w:rsidR="003E75D5" w:rsidRPr="003E75D5" w:rsidRDefault="003E75D5" w:rsidP="003E75D5">
      <w:pPr>
        <w:pStyle w:val="a5"/>
        <w:spacing w:after="0"/>
        <w:ind w:firstLine="709"/>
        <w:jc w:val="both"/>
        <w:rPr>
          <w:rFonts w:eastAsia="Times New Roman"/>
          <w:lang w:eastAsia="ru-RU"/>
        </w:rPr>
      </w:pPr>
    </w:p>
    <w:p w:rsidR="003E75D5" w:rsidRPr="00EA02A3" w:rsidRDefault="003E75D5" w:rsidP="00EA02A3">
      <w:pPr>
        <w:pStyle w:val="a5"/>
        <w:spacing w:after="0"/>
        <w:jc w:val="both"/>
        <w:rPr>
          <w:rFonts w:eastAsia="Times New Roman"/>
          <w:lang w:eastAsia="ru-RU"/>
        </w:rPr>
      </w:pPr>
    </w:p>
    <w:p w:rsidR="00DD29E6" w:rsidRPr="00DD29E6" w:rsidRDefault="00EA02A3" w:rsidP="00F22355">
      <w:pPr>
        <w:spacing w:after="0" w:line="240" w:lineRule="auto"/>
        <w:jc w:val="both"/>
        <w:rPr>
          <w:rFonts w:ascii="Times New Roman" w:eastAsia="Calibri" w:hAnsi="Times New Roman" w:cs="Times New Roman"/>
          <w:sz w:val="24"/>
          <w:szCs w:val="24"/>
        </w:rPr>
      </w:pPr>
      <w:r w:rsidRPr="00EA02A3">
        <w:rPr>
          <w:rFonts w:ascii="Times New Roman" w:eastAsia="Calibri" w:hAnsi="Times New Roman" w:cs="Times New Roman"/>
          <w:sz w:val="24"/>
          <w:szCs w:val="24"/>
        </w:rPr>
        <w:t xml:space="preserve">  </w:t>
      </w:r>
    </w:p>
    <w:p w:rsidR="009F4581" w:rsidRDefault="009F4581"/>
    <w:sectPr w:rsidR="009F4581" w:rsidSect="00DD29E6">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62" w:rsidRDefault="00397C62">
      <w:pPr>
        <w:spacing w:after="0" w:line="240" w:lineRule="auto"/>
      </w:pPr>
      <w:r>
        <w:separator/>
      </w:r>
    </w:p>
  </w:endnote>
  <w:endnote w:type="continuationSeparator" w:id="0">
    <w:p w:rsidR="00397C62" w:rsidRDefault="0039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62" w:rsidRDefault="00397C62">
      <w:pPr>
        <w:spacing w:after="0" w:line="240" w:lineRule="auto"/>
      </w:pPr>
      <w:r>
        <w:separator/>
      </w:r>
    </w:p>
  </w:footnote>
  <w:footnote w:type="continuationSeparator" w:id="0">
    <w:p w:rsidR="00397C62" w:rsidRDefault="0039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9E" w:rsidRDefault="00020EA8" w:rsidP="008408C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009E" w:rsidRDefault="00397C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9E" w:rsidRDefault="00397C62" w:rsidP="008408CF">
    <w:pPr>
      <w:pStyle w:val="a6"/>
      <w:framePr w:wrap="around" w:vAnchor="text" w:hAnchor="margin" w:xAlign="center" w:y="1"/>
      <w:rPr>
        <w:rStyle w:val="a8"/>
      </w:rPr>
    </w:pPr>
  </w:p>
  <w:p w:rsidR="00D0009E" w:rsidRDefault="00397C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E6"/>
    <w:rsid w:val="00020EA8"/>
    <w:rsid w:val="00090103"/>
    <w:rsid w:val="002757BB"/>
    <w:rsid w:val="00362000"/>
    <w:rsid w:val="00397C62"/>
    <w:rsid w:val="003E14E4"/>
    <w:rsid w:val="003E75D5"/>
    <w:rsid w:val="005E53CC"/>
    <w:rsid w:val="00970997"/>
    <w:rsid w:val="00984857"/>
    <w:rsid w:val="009F4581"/>
    <w:rsid w:val="00A34E85"/>
    <w:rsid w:val="00AB0541"/>
    <w:rsid w:val="00C34DA0"/>
    <w:rsid w:val="00C6209F"/>
    <w:rsid w:val="00DA4846"/>
    <w:rsid w:val="00DD29E6"/>
    <w:rsid w:val="00EA02A3"/>
    <w:rsid w:val="00EC386F"/>
    <w:rsid w:val="00F2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44BF-0EE8-4A42-9CC9-74B163EA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02A3"/>
    <w:pPr>
      <w:ind w:left="720"/>
      <w:contextualSpacing/>
    </w:pPr>
  </w:style>
  <w:style w:type="paragraph" w:styleId="a5">
    <w:name w:val="Normal (Web)"/>
    <w:basedOn w:val="a"/>
    <w:uiPriority w:val="99"/>
    <w:unhideWhenUsed/>
    <w:rsid w:val="00EA02A3"/>
    <w:rPr>
      <w:rFonts w:ascii="Times New Roman" w:hAnsi="Times New Roman" w:cs="Times New Roman"/>
      <w:sz w:val="24"/>
      <w:szCs w:val="24"/>
    </w:rPr>
  </w:style>
  <w:style w:type="paragraph" w:styleId="a6">
    <w:name w:val="header"/>
    <w:basedOn w:val="a"/>
    <w:link w:val="a7"/>
    <w:rsid w:val="009709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70997"/>
    <w:rPr>
      <w:rFonts w:ascii="Times New Roman" w:eastAsia="Times New Roman" w:hAnsi="Times New Roman" w:cs="Times New Roman"/>
      <w:sz w:val="24"/>
      <w:szCs w:val="24"/>
      <w:lang w:eastAsia="ru-RU"/>
    </w:rPr>
  </w:style>
  <w:style w:type="character" w:styleId="a8">
    <w:name w:val="page number"/>
    <w:basedOn w:val="a0"/>
    <w:rsid w:val="00970997"/>
  </w:style>
  <w:style w:type="paragraph" w:styleId="a9">
    <w:name w:val="Balloon Text"/>
    <w:basedOn w:val="a"/>
    <w:link w:val="aa"/>
    <w:uiPriority w:val="99"/>
    <w:semiHidden/>
    <w:unhideWhenUsed/>
    <w:rsid w:val="009848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7</cp:revision>
  <cp:lastPrinted>2019-04-30T10:56:00Z</cp:lastPrinted>
  <dcterms:created xsi:type="dcterms:W3CDTF">2019-04-18T10:33:00Z</dcterms:created>
  <dcterms:modified xsi:type="dcterms:W3CDTF">2019-04-30T10:58:00Z</dcterms:modified>
</cp:coreProperties>
</file>