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24" w:rsidRDefault="00194724" w:rsidP="00194724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ПРОЕКТ</w:t>
      </w:r>
      <w:bookmarkStart w:id="0" w:name="_GoBack"/>
      <w:bookmarkEnd w:id="0"/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8E78B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043A4D" wp14:editId="1D3D8267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BB" w:rsidRPr="008E78BB" w:rsidRDefault="008E78BB" w:rsidP="008E78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E78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8E78BB" w:rsidRPr="008E78BB" w:rsidRDefault="008E78BB" w:rsidP="008E78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E78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СЕЛЬСКОЕ ПОСЕЛЕНИЕ «ИТОМЛЯ»</w:t>
      </w:r>
    </w:p>
    <w:p w:rsidR="008E78BB" w:rsidRPr="008E78BB" w:rsidRDefault="008E78BB" w:rsidP="008E78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E78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8E78BB" w:rsidRPr="008E78BB" w:rsidRDefault="008E78BB" w:rsidP="008E78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E78BB" w:rsidRPr="008E78BB" w:rsidRDefault="008E78BB" w:rsidP="008E78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E78BB" w:rsidRPr="008E78BB" w:rsidRDefault="008E78BB" w:rsidP="008E78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E78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ПОСТАНОВЛЕНИЕ</w:t>
      </w:r>
    </w:p>
    <w:p w:rsidR="008E78BB" w:rsidRPr="008E78BB" w:rsidRDefault="008E78BB" w:rsidP="008E78B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E78BB" w:rsidRPr="008E78BB" w:rsidRDefault="008E78BB" w:rsidP="008E78B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78BB">
        <w:rPr>
          <w:rFonts w:ascii="Times New Roman" w:eastAsia="Calibri" w:hAnsi="Times New Roman" w:cs="Times New Roman"/>
          <w:b/>
          <w:sz w:val="24"/>
          <w:szCs w:val="24"/>
        </w:rPr>
        <w:t xml:space="preserve">______________ 2022 года   </w:t>
      </w:r>
      <w:r w:rsidRPr="008E78B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E78B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                     № ___</w:t>
      </w:r>
    </w:p>
    <w:p w:rsidR="008E78BB" w:rsidRPr="008E78BB" w:rsidRDefault="008E78BB" w:rsidP="008E78B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BB" w:rsidRPr="008E78BB" w:rsidRDefault="008E78BB" w:rsidP="008E78B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BB" w:rsidRPr="008E78BB" w:rsidRDefault="008E78BB" w:rsidP="008E78BB">
      <w:pPr>
        <w:spacing w:after="0" w:line="240" w:lineRule="auto"/>
        <w:ind w:right="38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</w:t>
      </w:r>
      <w:r w:rsidRPr="008E7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проверочного листа (списков контрольных вопросов), применяемого при осуществлении муниципального контроля на территории сельского поселения «Итомля» Ржевского муниципального района 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11.3 статьи 9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31 июля 2020 г. N 248-ФЗ "О государственном контроле (надзоре) и муниципальном контроле в Российской Федерации", Постановлением Правительства РФ от 27 октября 2021 г.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 и руководствуясь</w:t>
      </w:r>
      <w:r w:rsidRPr="008E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муниципального образования сельское поселение «Итомля» Ржевского муниципального района Тверской области, </w:t>
      </w:r>
    </w:p>
    <w:p w:rsidR="008E78BB" w:rsidRPr="008E78BB" w:rsidRDefault="008E78BB" w:rsidP="008E78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ПОСТАНОВЛЯЕТ</w:t>
      </w:r>
      <w:r w:rsidRPr="008E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78BB" w:rsidRPr="008E78BB" w:rsidRDefault="008E78BB" w:rsidP="008E7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формы проверочных листов (списков контрольных вопросов), применяемых при осуществлении:</w:t>
      </w:r>
    </w:p>
    <w:p w:rsidR="008E78BB" w:rsidRPr="008E78BB" w:rsidRDefault="008E78BB" w:rsidP="008E7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Муниципального жилищного контроля на территории муниципального образования сельское поселение «Итомля» Ржевского муниципального района Тверской области (Приложение №1);</w:t>
      </w:r>
    </w:p>
    <w:p w:rsidR="008E78BB" w:rsidRPr="008E78BB" w:rsidRDefault="008E78BB" w:rsidP="008E7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сельское поселение «Итомля» Ржевского муниципального района Тверской области (Приложение №2).</w:t>
      </w:r>
    </w:p>
    <w:p w:rsidR="008E78BB" w:rsidRPr="008E78BB" w:rsidRDefault="008E78BB" w:rsidP="008E7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Муниципального контроля в сфере благоустройства на территории муниципального образования сельское поселение «Итомля» Ржевского муниципального района Тверской области. (Приложение №3).</w:t>
      </w:r>
    </w:p>
    <w:p w:rsidR="008E78BB" w:rsidRPr="008E78BB" w:rsidRDefault="008E78BB" w:rsidP="008E7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E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01.03.2022 г. и п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Интернет.</w:t>
      </w:r>
    </w:p>
    <w:p w:rsidR="008E78BB" w:rsidRPr="008E78BB" w:rsidRDefault="008E78BB" w:rsidP="008E7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8E78BB" w:rsidRPr="008E78BB" w:rsidRDefault="008E78BB" w:rsidP="008E78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:rsidR="008E78BB" w:rsidRPr="008E78BB" w:rsidRDefault="008E78BB" w:rsidP="008E78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сельского поселения «</w:t>
      </w:r>
      <w:proofErr w:type="gramStart"/>
      <w:r w:rsidRPr="008E78BB">
        <w:rPr>
          <w:rFonts w:ascii="Times New Roman" w:eastAsia="Calibri" w:hAnsi="Times New Roman" w:cs="Times New Roman"/>
          <w:sz w:val="24"/>
          <w:szCs w:val="24"/>
          <w:lang w:eastAsia="ru-RU"/>
        </w:rPr>
        <w:t>Итомля»</w:t>
      </w:r>
      <w:r w:rsidRPr="008E78B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 w:rsidRPr="008E78B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E78B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E78B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С.А. Орлов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br w:type="page"/>
      </w: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постановлению</w:t>
      </w:r>
      <w:proofErr w:type="gramEnd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Администрации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«Итомля»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муниципального района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_</w:t>
      </w:r>
      <w:proofErr w:type="gramEnd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__________2022 г. № 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5201"/>
      </w:tblGrid>
      <w:tr w:rsidR="008E78BB" w:rsidRPr="008E78BB" w:rsidTr="00C333B0">
        <w:tc>
          <w:tcPr>
            <w:tcW w:w="4785" w:type="dxa"/>
            <w:shd w:val="clear" w:color="auto" w:fill="auto"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E78BB" w:rsidRPr="008E78BB" w:rsidRDefault="008E78BB" w:rsidP="008E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QR-код</w:t>
            </w:r>
          </w:p>
          <w:p w:rsidR="008E78BB" w:rsidRPr="008E78BB" w:rsidRDefault="008E78BB" w:rsidP="008E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  <w:r w:rsidRPr="008E78B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Предусмотренный </w:t>
            </w:r>
            <w:hyperlink r:id="rId6" w:anchor="/document/400665980/entry/0" w:history="1">
              <w:r w:rsidRPr="008E78BB">
                <w:rPr>
                  <w:rFonts w:ascii="Times New Roman" w:eastAsia="Times New Roman" w:hAnsi="Times New Roman" w:cs="Times New Roman"/>
                  <w:color w:val="FF000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постановлением</w:t>
              </w:r>
            </w:hyperlink>
            <w:r w:rsidRPr="008E78B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</w:t>
            </w:r>
          </w:p>
        </w:tc>
      </w:tr>
    </w:tbl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</w:t>
      </w:r>
      <w:proofErr w:type="gramEnd"/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 контрольных  вопросов),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применяемого </w:t>
      </w:r>
      <w:proofErr w:type="gramStart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 осуществлении</w:t>
      </w:r>
      <w:proofErr w:type="gramEnd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муниципального  жилищного контроля  </w:t>
      </w:r>
      <w:r w:rsidRPr="008E78BB">
        <w:rPr>
          <w:rFonts w:ascii="Times New Roman" w:eastAsia="Times New Roman" w:hAnsi="Times New Roman" w:cs="Arial"/>
          <w:bCs/>
          <w:color w:val="282828"/>
          <w:sz w:val="24"/>
          <w:szCs w:val="24"/>
          <w:shd w:val="clear" w:color="auto" w:fill="FFFFFF"/>
          <w:lang w:eastAsia="ru-RU"/>
        </w:rPr>
        <w:t>на территории муниципального образования сельское поселение «Итомля» Ржевского муниципального района Тверской области</w:t>
      </w:r>
    </w:p>
    <w:p w:rsidR="008E78BB" w:rsidRPr="008E78BB" w:rsidRDefault="008E78BB" w:rsidP="008E78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«__» __________ 20 __ г.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(место проведения плановой </w:t>
      </w:r>
      <w:proofErr w:type="gramStart"/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проверки)   </w:t>
      </w:r>
      <w:proofErr w:type="gramEnd"/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(дата заполнения листа)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«__» час. «__» мин.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(время заполнения листа)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ПРОВЕРОЧНЫЙ ЛИСТ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органа муниципального жилищного контроля юридического лица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(реквизиты правового акта об утверждении формы проверочного листа)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На основании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распоряжения о проведении плановой проверки)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 xml:space="preserve">Учетный номер </w:t>
      </w:r>
      <w:proofErr w:type="gramStart"/>
      <w:r w:rsidRPr="008E78BB">
        <w:rPr>
          <w:rFonts w:ascii="Times New Roman" w:eastAsia="Times New Roman" w:hAnsi="Times New Roman" w:cs="Times New Roman"/>
          <w:lang w:eastAsia="ru-RU"/>
        </w:rPr>
        <w:t>проверки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Должностные лица, проводившее проверку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должностных лиц, проводящих проверку)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Проверяемый субъект: 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</w:t>
      </w:r>
      <w:r w:rsidRPr="008E78B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ФИО гражданина или индивидуального предпринимателя, его идентификационный номер налогоплательщика и </w:t>
      </w:r>
      <w:r w:rsidRPr="008E78BB">
        <w:rPr>
          <w:rFonts w:ascii="Times New Roman" w:eastAsia="Times New Roman" w:hAnsi="Times New Roman" w:cs="Times New Roman"/>
          <w:sz w:val="16"/>
          <w:szCs w:val="20"/>
          <w:lang w:eastAsia="ru-RU"/>
        </w:rPr>
        <w:lastRenderedPageBreak/>
        <w:t>(или) основной государственный регистрационный номер индивидуального предпринимателя</w:t>
      </w: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 гражданина или индивидуального предпринимателя)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Адрес: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Ограничения: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8E78BB" w:rsidRPr="008E78BB" w:rsidRDefault="008E78BB" w:rsidP="008E78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</w:t>
      </w:r>
      <w:proofErr w:type="gramEnd"/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E78BB" w:rsidRPr="008E78BB" w:rsidRDefault="008E78BB" w:rsidP="008E78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685"/>
        <w:gridCol w:w="2126"/>
        <w:gridCol w:w="777"/>
        <w:gridCol w:w="851"/>
        <w:gridCol w:w="781"/>
        <w:gridCol w:w="907"/>
      </w:tblGrid>
      <w:tr w:rsidR="008E78BB" w:rsidRPr="008E78BB" w:rsidTr="00C333B0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N№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Вопрос, отражающий содержание обязательных требований*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актами2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78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Ответы на вопросы</w:t>
            </w:r>
          </w:p>
          <w:p w:rsidR="008E78BB" w:rsidRPr="008E78BB" w:rsidRDefault="008E78BB" w:rsidP="008E78BB">
            <w:pPr>
              <w:widowControl w:val="0"/>
              <w:spacing w:after="0" w:line="256" w:lineRule="auto"/>
              <w:ind w:firstLine="1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cantSplit/>
          <w:trHeight w:val="1134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неприменимо</w:t>
            </w:r>
          </w:p>
          <w:p w:rsidR="008E78BB" w:rsidRPr="008E78BB" w:rsidRDefault="008E78BB" w:rsidP="008E7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примечание</w:t>
            </w:r>
          </w:p>
          <w:p w:rsidR="008E78BB" w:rsidRPr="008E78BB" w:rsidRDefault="008E78BB" w:rsidP="008E7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7" w:tooltip="consultantplus://offline/ref=9F8FEC50F1D48857D946FF2012C6871FCB93963B3D74CFEE48D25B12E3DF691D2FE9421889C3520D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часть 1 статьи 157</w:t>
              </w:r>
            </w:hyperlink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 Жилищного кодекса Российской Федерации;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8" w:tooltip="consultantplus://offline/ref=9F8FEC50F1D48857D946FF2012C6871FCB9196353772CFEE48D25B12E3DF691D2FE9421889C25508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подпункт "ж" пункта 4</w:t>
              </w:r>
            </w:hyperlink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9" w:tooltip="consultantplus://offline/ref=9F8FEC50F1D48857D946FF2012C6871FCB93963E377FCFEE48D25B12E3DF691D2FE9421889C2540A30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пункт 31</w:t>
              </w:r>
            </w:hyperlink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10" w:tooltip="consultantplus://offline/ref=9F8FEC50F1D48857D946FF2012C6871FCB93963E377FCFEE48D25B12E3DF691D2FE942188AC7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пункт 42 (1)</w:t>
              </w:r>
            </w:hyperlink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 Правил № 354;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11" w:tooltip="consultantplus://offline/ref=9F8FEC50F1D48857D946FF2012C6871FCB93963E377FCFEE48D25B12E3DF691D2FE9421889C35708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пункт 43</w:t>
              </w:r>
            </w:hyperlink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 Правил № 354;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E78BB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- </w:t>
            </w:r>
            <w:hyperlink r:id="rId12" w:tooltip="consultantplus://offline/ref=9F8FEC50F1D48857D946FF2012C6871FCB93963E377FCFEE48D25B12E3DF691D2FE9421D8E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пункта 2</w:t>
              </w:r>
            </w:hyperlink>
            <w:r w:rsidRPr="008E78BB">
              <w:rPr>
                <w:rFonts w:ascii="Times New Roman" w:eastAsia="Times New Roman" w:hAnsi="Times New Roman" w:cs="Times New Roman"/>
                <w:sz w:val="18"/>
              </w:rPr>
              <w:t xml:space="preserve"> приложения № 2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36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3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3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3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" w:tooltip="consultantplus://offline/ref=9F8FEC50F1D48857D946FF2012C6871FCB93963B3D74CFEE48D25B12E3DF691D2FE9421889C3520D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РФ;- </w:t>
            </w:r>
            <w:hyperlink r:id="rId14" w:tooltip="consultantplus://offline/ref=9F8FEC50F1D48857D946FF2012C6871FCB9196353772CFEE48D25B12E3DF691D2FE9421889C25508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 - </w:t>
            </w:r>
            <w:hyperlink r:id="rId15" w:tooltip="consultantplus://offline/ref=9F8FEC50F1D48857D946FF2012C6871FCB93963E377FCFEE48D25B12E3DF691D2FE9421889C2540A30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31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354; - </w:t>
            </w:r>
            <w:hyperlink r:id="rId16" w:tooltip="consultantplus://offline/ref=9F8FEC50F1D48857D946FF2012C6871FCB93963E377FCFEE48D25B12E3DF691D2FE9421889C3570A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59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354;- </w:t>
            </w:r>
            <w:hyperlink r:id="rId17" w:tooltip="consultantplus://offline/ref=9F8FEC50F1D48857D946FF2012C6871FCB93963E377FCFEE48D25B12E3DF691D2FE9421C8EC2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59 (2)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354;- </w:t>
            </w:r>
            <w:hyperlink r:id="rId18" w:tooltip="consultantplus://offline/ref=9F8FEC50F1D48857D946FF2012C6871FCB93963E377FCFEE48D25B12E3DF691D2FE9421889C3570B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60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hanging="57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9" w:tooltip="consultantplus://offline/ref=9F8FEC50F1D48857D946FF2012C6871FCB93963B3D74CFEE48D25B12E3DF691D2FE9421889C3520D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 - </w:t>
            </w:r>
            <w:hyperlink r:id="rId20" w:tooltip="consultantplus://offline/ref=9F8FEC50F1D48857D946FF2012C6871FCB9196353772CFEE48D25B12E3DF691D2FE9421889C25508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416;- пункты 31, 59(1), 60(1)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hanging="57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1" w:tooltip="consultantplus://offline/ref=9F8FEC50F1D48857D946FF2012C6871FCB93963B3D74CFEE48D25B12E3DF691D2FE9421889C3520D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2" w:tooltip="consultantplus://offline/ref=9F8FEC50F1D48857D946FF2012C6871FCB9196353772CFEE48D25B12E3DF691D2FE9421889C25508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3" w:tooltip="consultantplus://offline/ref=9F8FEC50F1D48857D946FF2012C6871FCB93963E377FCFEE48D25B12E3DF691D2FE9421889C2540A30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пункты 31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4" w:tooltip="consultantplus://offline/ref=9F8FEC50F1D48857D946FF2012C6871FCB93963E377FCFEE48D25B12E3DF691D2FE9421889C25C0F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354;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5" w:tooltip="consultantplus://offline/ref=9F8FEC50F1D48857D946FF2012C6871FCB93963E377FCFEE48D25B12E3DF691D2FE9421B81C0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пункты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6" w:tooltip="consultantplus://offline/ref=9F8FEC50F1D48857D946FF2012C6871FCB93963E377FCFEE48D25B12E3DF691D2FE9421889C25C05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26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приложения № 2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7" w:tooltip="consultantplus://offline/ref=9F8FEC50F1D48857D946FF2012C6871FCB93963B3D74CFEE48D25B12E3DF691D2FE9421889C3520D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8" w:tooltip="consultantplus://offline/ref=9F8FEC50F1D48857D946FF2012C6871FCB93963B3D74CFEE48D25B12E3DF691D2FE9421889C35304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2 статьи 157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9" w:tooltip="consultantplus://offline/ref=9F8FEC50F1D48857D946FF2012C6871FCB9196353772CFEE48D25B12E3DF691D2FE9421889C25508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30" w:tooltip="consultantplus://offline/ref=9F8FEC50F1D48857D946FF2012C6871FCB93963E377FCFEE48D25B12E3DF691D2FE9421889C25504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пункты 10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31" w:tooltip="consultantplus://offline/ref=9F8FEC50F1D48857D946FF2012C6871FCB93963E377FCFEE48D25B12E3DF691D2FE9421889C2550530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2" w:tooltip="consultantplus://offline/ref=9F8FEC50F1D48857D946FF2012C6871FCB93963E377FCFEE48D25B12E3DF691D2FE9421889C25505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13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3" w:tooltip="consultantplus://offline/ref=9F8FEC50F1D48857D946FF2012C6871FCB93963E377FCFEE48D25B12E3DF691D2FE9421889C2540932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4" w:tooltip="consultantplus://offline/ref=9F8FEC50F1D48857D946FF2012C6871FCB93963E377FCFEE48D25B12E3DF691D2FE9421889C2540A30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31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5" w:tooltip="consultantplus://offline/ref=9F8FEC50F1D48857D946FF2012C6871FCB93963E377FCFEE48D25B12E3DF691D2FE9421889C35108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40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6" w:tooltip="consultantplus://offline/ref=9F8FEC50F1D48857D946FF2012C6871FCB93963E377FCFEE48D25B12E3DF691D2FE9421889C35708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37" w:tooltip="consultantplus://offline/ref=9F8FEC50F1D48857D946FF2012C6871FCB93963E377FCFEE48D25B12E3DF691D2FE9421889C3570935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354;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пункт </w:t>
            </w:r>
            <w:hyperlink r:id="rId38" w:tooltip="consultantplus://offline/ref=9F8FEC50F1D48857D946FF2012C6871FCB93963E377FCFEE48D25B12E3DF691D2FE9421889C2530D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приложения N 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hanging="57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Соблюдаются ли требования к определению размера платы за коммунальные услуги (по </w:t>
            </w:r>
            <w:r w:rsidRPr="008E78BB">
              <w:rPr>
                <w:rFonts w:ascii="Times New Roman" w:eastAsia="Times New Roman" w:hAnsi="Times New Roman" w:cs="Times New Roman"/>
              </w:rPr>
              <w:lastRenderedPageBreak/>
              <w:t>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hyperlink r:id="rId39" w:tooltip="consultantplus://offline/ref=9F8FEC50F1D48857D946FF2012C6871FCB93963B3D74CFEE48D25B12E3DF691D2FE9421889C3520D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hyperlink r:id="rId40" w:tooltip="consultantplus://offline/ref=9F8FEC50F1D48857D946FF2012C6871FCB9196353772CFEE48D25B12E3DF691D2FE9421889C25508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41" w:tooltip="consultantplus://offline/ref=9F8FEC50F1D48857D946FF2012C6871FCB93963E377FCFEE48D25B12E3DF691D2FE9421889C2550439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10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42" w:tooltip="consultantplus://offline/ref=9F8FEC50F1D48857D946FF2012C6871FCB93963E377FCFEE48D25B12E3DF691D2FE9421889C2540A30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31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43" w:tooltip="consultantplus://offline/ref=9F8FEC50F1D48857D946FF2012C6871FCB93963E377FCFEE48D25B12E3DF691D2FE9421889C35108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40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44" w:tooltip="consultantplus://offline/ref=9F8FEC50F1D48857D946FF2012C6871FCB93963E377FCFEE48D25B12E3DF691D2FE9421889C35709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48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354;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45" w:tooltip="consultantplus://offline/ref=9F8FEC50F1D48857D946FF2012C6871FCB93963E377FCFEE48D25B12E3DF691D2FE9421889C3560435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приложения N 2 к Правилам № 354;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46" w:tooltip="consultantplus://offline/ref=9F8FEC50F1D48857D946FF2012C6871FCB93963E377FCFEE48D25B12E3DF691D2FE9421889C3550C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27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приложения N 2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47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48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49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50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51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52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53" w:tooltip="consultantplus://offline/ref=9F8FEC50F1D48857D946FF2012C6871FCB9090353C72CFEE48D25B12E3DF691D2FE9421889C2550D35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54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55" w:tooltip="consultantplus://offline/ref=9F8FEC50F1D48857D946FF2012C6871FCC95943A377C92E4408B5710E4D0360A28A04E1989C65C08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4.1.6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56" w:tooltip="consultantplus://offline/ref=9F8FEC50F1D48857D946FF2012C6871FCC95943A377C92E4408B5710E4D0360A28A04E1989C65C09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4.1.7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57" w:tooltip="consultantplus://offline/ref=9F8FEC50F1D48857D946FF2012C6871FCC95943A377C92E4408B5710E4D0360A28A04E1989C75509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4.1.15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требования по содержанию подвальных помещений?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58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59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60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61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62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63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64" w:tooltip="consultantplus://offline/ref=9F8FEC50F1D48857D946FF2012C6871FCB9090353C72CFEE48D25B12E3DF691D2FE9421889C2550E32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65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66" w:tooltip="consultantplus://offline/ref=9F8FEC50F1D48857D946FF2012C6871FCC95943A377C92E4408B5710E4D0360A28A04E1989C05C0F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3.4.1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67" w:tooltip="consultantplus://offline/ref=9F8FEC50F1D48857D946FF2012C6871FCC95943A377C92E4408B5710E4D0360A28A04E1989C1550C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3.4.4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68" w:tooltip="consultantplus://offline/ref=9F8FEC50F1D48857D946FF2012C6871FCC95943A377C92E4408B5710E4D0360A28A04E1989C65D0D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4.1.1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69" w:tooltip="consultantplus://offline/ref=9F8FEC50F1D48857D946FF2012C6871FCC95943A377C92E4408B5710E4D0360A28A04E1989C65D04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4.1.3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70" w:tooltip="consultantplus://offline/ref=9F8FEC50F1D48857D946FF2012C6871FCC95943A377C92E4408B5710E4D0360A28A04E1989C65C05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4.1.10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71" w:tooltip="consultantplus://offline/ref=9F8FEC50F1D48857D946FF2012C6871FCC95943A377C92E4408B5710E4D0360A28A04E1989C75509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4.1.15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72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73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74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75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76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77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78" w:tooltip="consultantplus://offline/ref=9F8FEC50F1D48857D946FF2012C6871FCB9090353C72CFEE48D25B12E3DF691D2FE9421889C2550E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3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</w:t>
            </w:r>
            <w:r w:rsidRPr="008E78BB">
              <w:rPr>
                <w:rFonts w:ascii="Times New Roman" w:eastAsia="Times New Roman" w:hAnsi="Times New Roman" w:cs="Times New Roman"/>
              </w:rPr>
              <w:lastRenderedPageBreak/>
              <w:t>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79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80" w:tooltip="consultantplus://offline/ref=9F8FEC50F1D48857D946FF2012C6871FCC95943A377C92E4408B5710E4D0360A28A04E1989C7540E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81" w:tooltip="consultantplus://offline/ref=9F8FEC50F1D48857D946FF2012C6871FCC95943A377C92E4408B5710E4D0360A28A04E1989C7530A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4.2.2.4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82" w:tooltip="consultantplus://offline/ref=9F8FEC50F1D48857D946FF2012C6871FCC95943A377C92E4408B5710E4D0360A28A04E1989C45504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4.2.4.9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83" w:tooltip="consultantplus://offline/ref=9F8FEC50F1D48857D946FF2012C6871FCC95943A377C92E4408B5710E4D0360A28A04E1989CA5C0D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4.10.2.1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lastRenderedPageBreak/>
              <w:t>110.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84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85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86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87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88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89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90" w:tooltip="consultantplus://offline/ref=9F8FEC50F1D48857D946FF2012C6871FCB9090353C72CFEE48D25B12E3DF691D2FE9421889C2550F32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91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92" w:tooltip="consultantplus://offline/ref=9F8FEC50F1D48857D946FF2012C6871FCC95943A377C92E4408B5710E4D0360A28A04E1989C4540B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4.3.1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93" w:tooltip="consultantplus://offline/ref=9F8FEC50F1D48857D946FF2012C6871FCC95943A377C92E4408B5710E4D0360A28A04E1989C4560E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4.3.7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111.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94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95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96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97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98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99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00" w:tooltip="consultantplus://offline/ref=9F8FEC50F1D48857D946FF2012C6871FCB9090353C72CFEE48D25B12E3DF691D2FE9421889C2550935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01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п.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02" w:tooltip="consultantplus://offline/ref=9F8FEC50F1D48857D946FF2012C6871FCC95943A377C92E4408B5710E4D0360A28A04E1989C45205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4.6.1.1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03" w:tooltip="consultantplus://offline/ref=9F8FEC50F1D48857D946FF2012C6871FCC95943A377C92E4408B5710E4D0360A28A04E1989CA5C0D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4.10.2.1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112.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04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05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06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07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08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09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10" w:tooltip="consultantplus://offline/ref=9F8FEC50F1D48857D946FF2012C6871FCB9090353C72CFEE48D25B12E3DF691D2FE9421889C2550A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8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11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п.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hyperlink r:id="rId112" w:tooltip="consultantplus://offline/ref=9F8FEC50F1D48857D946FF2012C6871FCC95943A377C92E4408B5710E4D0360A28A04E1989C0500C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3.2.2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3" w:tooltip="consultantplus://offline/ref=9F8FEC50F1D48857D946FF2012C6871FCC95943A377C92E4408B5710E4D0360A28A04E1989CA570A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4.8.1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4" w:tooltip="consultantplus://offline/ref=9F8FEC50F1D48857D946FF2012C6871FCC95943A377C92E4408B5710E4D0360A28A04E1989CA5705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4.8.3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5" w:tooltip="consultantplus://offline/ref=9F8FEC50F1D48857D946FF2012C6871FCC95943A377C92E4408B5710E4D0360A28A04E1989CA560C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4.8.4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6" w:tooltip="consultantplus://offline/ref=9F8FEC50F1D48857D946FF2012C6871FCC95943A377C92E4408B5710E4D0360A28A04E1989CA560A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4.8.7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7" w:tooltip="consultantplus://offline/ref=9F8FEC50F1D48857D946FF2012C6871FCC95943A377C92E4408B5710E4D0360A28A04E1989CA510B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4.8.13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lastRenderedPageBreak/>
              <w:t>113.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18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19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20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21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22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23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24" w:tooltip="consultantplus://offline/ref=9F8FEC50F1D48857D946FF2012C6871FCB9090353C72CFEE48D25B12E3DF691D2FE9421889C2550435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10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25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26" w:tooltip="consultantplus://offline/ref=9F8FEC50F1D48857D946FF2012C6871FCC95943A377C92E4408B5710E4D0360A28A04E1989C4530E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4.5.1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27" w:tooltip="consultantplus://offline/ref=9F8FEC50F1D48857D946FF2012C6871FCC95943A377C92E4408B5710E4D0360A28A04E1989C45304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4.5.3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214.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28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29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30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31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2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33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4" w:tooltip="consultantplus://offline/ref=9F8FEC50F1D48857D946FF2012C6871FCB9090353C72CFEE48D25B12E3DF691D2FE9421889C25504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5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6" w:tooltip="consultantplus://offline/ref=9F8FEC50F1D48857D946FF2012C6871FCC95943A377C92E4408B5710E4D0360A28A04E1989C45608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4.4.1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37" w:tooltip="consultantplus://offline/ref=9F8FEC50F1D48857D946FF2012C6871FCC95943A377C92E4408B5710E4D0360A28A04E1989C4510E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4.4.3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38" w:tooltip="consultantplus://offline/ref=9F8FEC50F1D48857D946FF2012C6871FCC95943A377C92E4408B5710E4D0360A28A04E1989C4510F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4.4.4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39" w:tooltip="consultantplus://offline/ref=9F8FEC50F1D48857D946FF2012C6871FCC95943A377C92E4408B5710E4D0360A28A04E1989C4510B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4.4.6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40" w:tooltip="consultantplus://offline/ref=9F8FEC50F1D48857D946FF2012C6871FCC95943A377C92E4408B5710E4D0360A28A04E1989C45105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4.4.8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41" w:tooltip="consultantplus://offline/ref=9F8FEC50F1D48857D946FF2012C6871FCC95943A377C92E4408B5710E4D0360A28A04E1989C45009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4.4.12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42" w:tooltip="consultantplus://offline/ref=9F8FEC50F1D48857D946FF2012C6871FCC95943A377C92E4408B5710E4D0360A28A04E1989C4530C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4.4.16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215.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43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44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45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46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47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48" w:tooltip="consultantplus://offline/ref=9F8FEC50F1D48857D946FF2012C6871FCB9090353C76CFEE48D25B12E3DF691D2FE9421889C2540935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"в"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49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50" w:tooltip="consultantplus://offline/ref=9F8FEC50F1D48857D946FF2012C6871FCB9090353C72CFEE48D25B12E3DF691D2FE9421889C2540D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51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п.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52" w:tooltip="consultantplus://offline/ref=9F8FEC50F1D48857D946FF2012C6871FCC95943A377C92E4408B5710E4D0360A28A04E1989CB5604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5.1.1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53" w:tooltip="consultantplus://offline/ref=9F8FEC50F1D48857D946FF2012C6871FCC95943A377C92E4408B5710E4D0360A28A04E1989CB510A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5.1.3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lastRenderedPageBreak/>
              <w:t>216.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54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55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56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57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58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59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0" w:tooltip="consultantplus://offline/ref=9F8FEC50F1D48857D946FF2012C6871FCB9090353C72CFEE48D25B12E3DF691D2FE9421889C2540D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61" w:tooltip="consultantplus://offline/ref=9F8FEC50F1D48857D946FF2012C6871FCB9090353C72CFEE48D25B12E3DF691D2FE9421889C2540E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18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2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217.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63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64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65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66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7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8" w:tooltip="consultantplus://offline/ref=9F8FEC50F1D48857D946FF2012C6871FCB9090353C72CFEE48D25B12E3DF691D2FE9421889C2540E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18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9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70" w:tooltip="consultantplus://offline/ref=9F8FEC50F1D48857D946FF2012C6871FCC95943A377C92E4408B5710E4D0360A28A04E1988C0530F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5.8.1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71" w:tooltip="consultantplus://offline/ref=9F8FEC50F1D48857D946FF2012C6871FCC95943A377C92E4408B5710E4D0360A28A04E1988C05208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5.8.4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218.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72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73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74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75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76" w:tooltip="consultantplus://offline/ref=9F8FEC50F1D48857D946FF2012C6871FCB9090353C76CFEE48D25B12E3DF691D2FE9421889C25509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77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491,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78" w:tooltip="consultantplus://offline/ref=9F8FEC50F1D48857D946FF2012C6871FCB9090353C72CFEE48D25B12E3DF691D2FE9421889C2540F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20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Постановления № 290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219.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79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80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81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82" w:tooltip="consultantplus://offline/ref=9F8FEC50F1D48857D946FF2012C6871FCB93963B3D74CFEE48D25B12E3DF691D2FE9421E8F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3" w:tooltip="consultantplus://offline/ref=9F8FEC50F1D48857D946FF2012C6871FCB9090353C76CFEE48D25B12E3DF691D2FE9421889C2550938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"з"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4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5" w:tooltip="consultantplus://offline/ref=9F8FEC50F1D48857D946FF2012C6871FCC95943A377C92E4408B5710E4D0360A28A04E1989C3500F3A8275F108A3A0CBB9D4FA76DCF3910CMB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2.6.2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lastRenderedPageBreak/>
              <w:t>320.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86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7" w:tooltip="consultantplus://offline/ref=9F8FEC50F1D48857D946FF2012C6871FCB93963E377FCFEE48D25B12E3DF691D2FE9421889C2550B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321.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88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9" w:tooltip="consultantplus://offline/ref=9F8FEC50F1D48857D946FF2012C6871FCB93963E377FCFEE48D25B12E3DF691D2FE9421889C2550B33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322.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</w:t>
            </w:r>
            <w:hyperlink r:id="rId190" w:tooltip="consultantplus://offline/ref=9F8FEC50F1D48857D946FF2012C6871FCB93963B3D74CFEE48D25B12E3DF691D2FE9421E8FC5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91" w:tooltip="consultantplus://offline/ref=9F8FEC50F1D48857D946FF2012C6871FCB93963B3D74CFEE48D25B12E3DF691D2FE9421889C3540D34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92" w:tooltip="consultantplus://offline/ref=9F8FEC50F1D48857D946FF2012C6871FCB93963B3D74CFEE48D25B12E3DF691D2FE9421F89CB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93" w:tooltip="consultantplus://offline/ref=9F8FEC50F1D48857D946FF2012C6871FCB93963B3D74CFEE48D25B12E3DF691D2FE9421E8FCA5E58609271B85CA8BFCDA0CAFF68DF0FMA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2.2 ст. 161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94" w:tooltip="consultantplus://offline/ref=9F8FEC50F1D48857D946FF2012C6871FCB9090353C76CFEE48D25B12E3DF691D2FE9421889C25409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"и" пункта 11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95" w:tooltip="consultantplus://offline/ref=9F8FEC50F1D48857D946FF2012C6871FCB9196353772CFEE48D25B12E3DF691D2FE9421889C2550F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-статья 8 ФЗ от 23.11.2009 № 261-ФЗ «Об энергосбережении и повышении энергетической эффективности и о внесении изменений в отдельные законодательные акты РФ»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323.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-часть 3, 3.1 , 5 </w:t>
            </w:r>
            <w:hyperlink r:id="rId196" w:tooltip="consultantplus://offline/ref=9F8FEC50F1D48857D946FF2012C6871FCB93963B3D74CFEE48D25B12E3DF691D2FE9421889C2560C37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статьи 44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97" w:tooltip="consultantplus://offline/ref=9F8FEC50F1D48857D946FF2012C6871FCB93963B3D74CFEE48D25B12E3DF691D2FE9421889C3510A35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44,1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98" w:tooltip="consultantplus://offline/ref=9F8FEC50F1D48857D946FF2012C6871FCB93963B3D74CFEE48D25B12E3DF691D2FE9421889C2560E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части 2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99" w:tooltip="consultantplus://offline/ref=9F8FEC50F1D48857D946FF2012C6871FCB93963B3D74CFEE48D25B12E3DF691D2FE9421889C2560F31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5 статьи 46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00" w:tooltip="consultantplus://offline/ref=9F8FEC50F1D48857D946FF2012C6871FCB93963B3D74CFEE48D25B12E3DF691D2FE9421889C3510A35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статья 44.1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01" w:tooltip="consultantplus://offline/ref=9F8FEC50F1D48857D946FF2012C6871FCB93963B3D74CFEE48D25B12E3DF691D2FE9421889C3510B36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47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Жилищного кодекса РФ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>324.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</w:t>
            </w:r>
            <w:r w:rsidRPr="008E78BB">
              <w:rPr>
                <w:rFonts w:ascii="Times New Roman" w:eastAsia="Times New Roman" w:hAnsi="Times New Roman" w:cs="Times New Roman"/>
              </w:rPr>
              <w:lastRenderedPageBreak/>
              <w:t>помещений в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BB" w:rsidRPr="008E78BB" w:rsidRDefault="008E78BB" w:rsidP="008E78B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8BB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hyperlink r:id="rId202" w:tooltip="consultantplus://offline/ref=9F8FEC50F1D48857D946FF2012C6871FCB9196353772CFEE48D25B12E3DF691D2FE9421889C2550E31DD70E419FBACCCA1CAFD6FC0F190C303M6L" w:history="1">
              <w:r w:rsidRPr="008E78BB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</w:t>
              </w:r>
            </w:hyperlink>
            <w:r w:rsidRPr="008E78BB">
              <w:rPr>
                <w:rFonts w:ascii="Times New Roman" w:eastAsia="Times New Roman" w:hAnsi="Times New Roman" w:cs="Times New Roman"/>
              </w:rPr>
              <w:t xml:space="preserve"> Правил № 416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B" w:rsidRPr="008E78BB" w:rsidRDefault="008E78BB" w:rsidP="008E78BB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*  Примечание</w:t>
      </w:r>
      <w:proofErr w:type="gramEnd"/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8E78BB" w:rsidRPr="008E78BB" w:rsidRDefault="008E78BB" w:rsidP="008E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проверочным листом ознакомлен(а):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_________________________________________</w:t>
      </w:r>
    </w:p>
    <w:p w:rsidR="008E78BB" w:rsidRPr="008E78BB" w:rsidRDefault="008E78BB" w:rsidP="008E78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</w:t>
      </w:r>
      <w:proofErr w:type="gramStart"/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 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proofErr w:type="gramEnd"/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_________________________________________</w:t>
      </w:r>
    </w:p>
    <w:p w:rsidR="008E78BB" w:rsidRPr="008E78BB" w:rsidRDefault="008E78BB" w:rsidP="008E78B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проверочного листа получил(а):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                                                       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</w:t>
      </w:r>
    </w:p>
    <w:p w:rsidR="008E78BB" w:rsidRPr="008E78BB" w:rsidRDefault="008E78BB" w:rsidP="008E7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78BB" w:rsidRPr="008E78BB" w:rsidRDefault="008E78BB" w:rsidP="008E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br w:type="page"/>
      </w: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2 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постановлению</w:t>
      </w:r>
      <w:proofErr w:type="gramEnd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Администрации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«Итомля»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муниципального района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_</w:t>
      </w:r>
      <w:proofErr w:type="gramEnd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__________2022 г. № ___</w:t>
      </w:r>
    </w:p>
    <w:p w:rsidR="008E78BB" w:rsidRPr="008E78BB" w:rsidRDefault="008E78BB" w:rsidP="008E78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5201"/>
      </w:tblGrid>
      <w:tr w:rsidR="008E78BB" w:rsidRPr="008E78BB" w:rsidTr="00C333B0">
        <w:tc>
          <w:tcPr>
            <w:tcW w:w="4785" w:type="dxa"/>
            <w:shd w:val="clear" w:color="auto" w:fill="auto"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8E78BB" w:rsidRPr="008E78BB" w:rsidRDefault="008E78BB" w:rsidP="008E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>QR-код</w:t>
            </w:r>
          </w:p>
          <w:p w:rsidR="008E78BB" w:rsidRPr="008E78BB" w:rsidRDefault="008E78BB" w:rsidP="008E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  <w:r w:rsidRPr="008E78B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Предусмотренный </w:t>
            </w:r>
            <w:hyperlink r:id="rId203" w:anchor="/document/400665980/entry/0" w:history="1">
              <w:r w:rsidRPr="008E78BB">
                <w:rPr>
                  <w:rFonts w:ascii="Times New Roman" w:eastAsia="Times New Roman" w:hAnsi="Times New Roman" w:cs="Times New Roman"/>
                  <w:color w:val="FF000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постановлением</w:t>
              </w:r>
            </w:hyperlink>
            <w:r w:rsidRPr="008E78B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</w:t>
            </w:r>
          </w:p>
        </w:tc>
      </w:tr>
    </w:tbl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</w:t>
      </w:r>
      <w:proofErr w:type="gramEnd"/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 контрольных  вопросов),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применяемого </w:t>
      </w:r>
      <w:proofErr w:type="gramStart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 осуществлении</w:t>
      </w:r>
      <w:proofErr w:type="gramEnd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сельское поселение «Итомля» Ржевского муниципального района Тверской области</w:t>
      </w:r>
    </w:p>
    <w:p w:rsidR="008E78BB" w:rsidRPr="008E78BB" w:rsidRDefault="008E78BB" w:rsidP="008E78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78BB" w:rsidRPr="008E78BB" w:rsidRDefault="008E78BB" w:rsidP="008E78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«__» __________ 20 __ г.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(место проведения плановой </w:t>
      </w:r>
      <w:proofErr w:type="gramStart"/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проверки)   </w:t>
      </w:r>
      <w:proofErr w:type="gramEnd"/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(дата заполнения листа)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«__» час. «__» мин.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(время заполнения листа)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ПРОВЕРОЧНЫЙ ЛИСТ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 xml:space="preserve">органа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сельское поселение               </w:t>
      </w:r>
      <w:proofErr w:type="gramStart"/>
      <w:r w:rsidRPr="008E78BB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8E78BB">
        <w:rPr>
          <w:rFonts w:ascii="Times New Roman" w:eastAsia="Times New Roman" w:hAnsi="Times New Roman" w:cs="Times New Roman"/>
          <w:lang w:eastAsia="ru-RU"/>
        </w:rPr>
        <w:t>Итомля» Ржевского муниципального района Тверской области юридического лица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(реквизиты правового акта об утверждении формы проверочного листа)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На основании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распоряжения о проведении плановой проверки)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 xml:space="preserve">Учетный номер </w:t>
      </w:r>
      <w:proofErr w:type="gramStart"/>
      <w:r w:rsidRPr="008E78BB">
        <w:rPr>
          <w:rFonts w:ascii="Times New Roman" w:eastAsia="Times New Roman" w:hAnsi="Times New Roman" w:cs="Times New Roman"/>
          <w:lang w:eastAsia="ru-RU"/>
        </w:rPr>
        <w:t>проверки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Должностные лица, проводившее проверку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должностных лиц, проводящих проверку)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lastRenderedPageBreak/>
        <w:t>Проверяемый субъект: 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</w:t>
      </w:r>
      <w:r w:rsidRPr="008E78BB">
        <w:rPr>
          <w:rFonts w:ascii="Times New Roman" w:eastAsia="Times New Roman" w:hAnsi="Times New Roman" w:cs="Times New Roman"/>
          <w:sz w:val="16"/>
          <w:szCs w:val="20"/>
          <w:lang w:eastAsia="ru-RU"/>
        </w:rPr>
        <w:t>ФИО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</w:t>
      </w: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 гражданина или индивидуального предпринимателя)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Адрес: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Ограничения: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8E78BB" w:rsidRPr="008E78BB" w:rsidRDefault="008E78BB" w:rsidP="008E78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</w:t>
      </w:r>
      <w:proofErr w:type="gramEnd"/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9747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"/>
        <w:gridCol w:w="2268"/>
        <w:gridCol w:w="3957"/>
        <w:gridCol w:w="708"/>
        <w:gridCol w:w="709"/>
        <w:gridCol w:w="709"/>
        <w:gridCol w:w="762"/>
      </w:tblGrid>
      <w:tr w:rsidR="008E78BB" w:rsidRPr="008E78BB" w:rsidTr="00C333B0">
        <w:trPr>
          <w:jc w:val="center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Вывод о соблюдении установленных требований</w:t>
            </w:r>
          </w:p>
        </w:tc>
      </w:tr>
      <w:tr w:rsidR="008E78BB" w:rsidRPr="008E78BB" w:rsidTr="00C333B0">
        <w:trPr>
          <w:cantSplit/>
          <w:trHeight w:val="1134"/>
          <w:jc w:val="center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E78BB" w:rsidRPr="008E78BB" w:rsidTr="00C333B0">
        <w:trPr>
          <w:trHeight w:val="1119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3 статьи 17 Федерального закона от 08.11.2007 г.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по тексту-Федеральный закон от 08.11.2007 г. № 257 –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ФЗ;  подпункт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пункта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4.11 ГОСТ Р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trHeight w:val="1119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уровня содержания автомобильной дороги общего пользования регионального или межмуниципального значения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 ст.17 Федеральный закон от 08.11.2007 г. № 257 –ФЗ»;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технического состояния автомобильных дорог общего пользования регионального или межмуниципального значения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4 статьи 17 Федеральный закон от 08.11.2007 г. № 257 –ФЗ;</w:t>
            </w:r>
          </w:p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оценки технического состояния автомобильных дорог, утвержденного приказом Минтранса России от 07.08.2020 № 288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30 Федеральный закон от 08.11.2007 г. № 257 –ФЗ;</w:t>
            </w:r>
          </w:p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Тверской области от 20.03.2012 № 104-пп «Об утверждении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 значения Тверской области»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24.1 статьи 5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</w:t>
            </w:r>
          </w:p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8 статьи 26 Федеральный закон от 08.11.2007 г. № 257 –ФЗ;</w:t>
            </w:r>
          </w:p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проезжей части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13.2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Водоотвод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13.2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Сцепные качества дорожного покрытия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13.2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Ровность дорожного покрытия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13.2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Обочина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13.2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Видимость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13.2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trHeight w:val="2870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Мосты, путепроводы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13.3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13.5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разметка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13.5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trHeight w:val="267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13.5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Направляющие устройства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13.5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знаки и светофоры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13.5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13.6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Горизонтальная освещенность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13.7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реклама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13.8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покрытия от снега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13.9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зимней скользкости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13.9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trHeight w:val="332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дорог)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24.1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декларации материалов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14; 24.2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сертификата на изделия и материалы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14; 24.3 Технического регламента Таможенного союза «Безопасность автомобильных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N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10, статьи 22 Федеральный закон от 08.11.2007 г. № 257 –ФЗ;</w:t>
            </w:r>
          </w:p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*  Примечание</w:t>
      </w:r>
      <w:proofErr w:type="gramEnd"/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8E78BB" w:rsidRPr="008E78BB" w:rsidRDefault="008E78BB" w:rsidP="008E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проверочным листом ознакомлен(а):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_________________________________________</w:t>
      </w:r>
    </w:p>
    <w:p w:rsidR="008E78BB" w:rsidRPr="008E78BB" w:rsidRDefault="008E78BB" w:rsidP="008E78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</w:t>
      </w:r>
      <w:proofErr w:type="gramStart"/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 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proofErr w:type="gramEnd"/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_________________________________________</w:t>
      </w:r>
    </w:p>
    <w:p w:rsidR="008E78BB" w:rsidRPr="008E78BB" w:rsidRDefault="008E78BB" w:rsidP="008E78B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проверочного листа получил(а):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                                                       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</w:t>
      </w:r>
    </w:p>
    <w:p w:rsidR="008E78BB" w:rsidRPr="008E78BB" w:rsidRDefault="008E78BB" w:rsidP="008E7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br w:type="page"/>
      </w: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3 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постановлению</w:t>
      </w:r>
      <w:proofErr w:type="gramEnd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Администрации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«Итомля»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муниципального района</w:t>
      </w:r>
    </w:p>
    <w:p w:rsidR="008E78BB" w:rsidRPr="008E78BB" w:rsidRDefault="008E78BB" w:rsidP="008E78B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_</w:t>
      </w:r>
      <w:proofErr w:type="gramEnd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__________2022 г. № ___</w:t>
      </w:r>
    </w:p>
    <w:p w:rsidR="008E78BB" w:rsidRPr="008E78BB" w:rsidRDefault="008E78BB" w:rsidP="008E78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5201"/>
      </w:tblGrid>
      <w:tr w:rsidR="008E78BB" w:rsidRPr="008E78BB" w:rsidTr="00C333B0">
        <w:tc>
          <w:tcPr>
            <w:tcW w:w="4785" w:type="dxa"/>
            <w:shd w:val="clear" w:color="auto" w:fill="auto"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8E78BB" w:rsidRPr="008E78BB" w:rsidRDefault="008E78BB" w:rsidP="008E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>QR-код</w:t>
            </w:r>
          </w:p>
          <w:p w:rsidR="008E78BB" w:rsidRPr="008E78BB" w:rsidRDefault="008E78BB" w:rsidP="008E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  <w:r w:rsidRPr="008E78B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Предусмотренный </w:t>
            </w:r>
            <w:hyperlink r:id="rId204" w:anchor="/document/400665980/entry/0" w:history="1">
              <w:r w:rsidRPr="008E78BB">
                <w:rPr>
                  <w:rFonts w:ascii="Times New Roman" w:eastAsia="Times New Roman" w:hAnsi="Times New Roman" w:cs="Times New Roman"/>
                  <w:color w:val="FF000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постановлением</w:t>
              </w:r>
            </w:hyperlink>
            <w:r w:rsidRPr="008E78B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</w:t>
            </w:r>
          </w:p>
        </w:tc>
      </w:tr>
    </w:tbl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</w:t>
      </w:r>
      <w:proofErr w:type="gramEnd"/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 контрольных  вопросов),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применяемого </w:t>
      </w:r>
      <w:proofErr w:type="gramStart"/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осуществлении</w:t>
      </w:r>
      <w:proofErr w:type="gramEnd"/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контроля в сфере благоустройства на территории муниципального образования сельское поселение «Итомля» Ржевского муниципального района Тверской области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«__» __________ 20 __ г.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(место проведения плановой </w:t>
      </w:r>
      <w:proofErr w:type="gramStart"/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проверки)   </w:t>
      </w:r>
      <w:proofErr w:type="gramEnd"/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(дата заполнения листа)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«__» час. «__» мин.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(время заполнения листа)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ПРОВЕРОЧНЫЙ ЛИСТ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органа муниципального контроля в сфере благоустройства на территории муниципального образования сельское поселение «Итомля» Ржевского муниципального района Тверской области юридического лица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(реквизиты правового акта об утверждении формы проверочного листа)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На основании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распоряжения о проведении плановой проверки)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 xml:space="preserve">Учетный номер </w:t>
      </w:r>
      <w:proofErr w:type="gramStart"/>
      <w:r w:rsidRPr="008E78BB">
        <w:rPr>
          <w:rFonts w:ascii="Times New Roman" w:eastAsia="Times New Roman" w:hAnsi="Times New Roman" w:cs="Times New Roman"/>
          <w:lang w:eastAsia="ru-RU"/>
        </w:rPr>
        <w:t>проверки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Должностные лица, проводившее проверку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должностных лиц, проводящих проверку)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Проверяемый субъект: 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</w:t>
      </w:r>
      <w:r w:rsidRPr="008E78BB">
        <w:rPr>
          <w:rFonts w:ascii="Times New Roman" w:eastAsia="Times New Roman" w:hAnsi="Times New Roman" w:cs="Times New Roman"/>
          <w:sz w:val="16"/>
          <w:szCs w:val="20"/>
          <w:lang w:eastAsia="ru-RU"/>
        </w:rPr>
        <w:t>ФИО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</w:t>
      </w: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 гражданина или индивидуального предпринимателя)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Адрес: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8E78BB" w:rsidRPr="008E78BB" w:rsidRDefault="008E78BB" w:rsidP="008E7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lang w:eastAsia="ru-RU"/>
        </w:rPr>
        <w:t>Ограничения:</w:t>
      </w: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E78BB" w:rsidRPr="008E78BB" w:rsidRDefault="008E78BB" w:rsidP="008E7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8B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8E78BB" w:rsidRPr="008E78BB" w:rsidRDefault="008E78BB" w:rsidP="008E78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</w:t>
      </w:r>
      <w:proofErr w:type="gramEnd"/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9747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"/>
        <w:gridCol w:w="2268"/>
        <w:gridCol w:w="3957"/>
        <w:gridCol w:w="708"/>
        <w:gridCol w:w="709"/>
        <w:gridCol w:w="709"/>
        <w:gridCol w:w="762"/>
      </w:tblGrid>
      <w:tr w:rsidR="008E78BB" w:rsidRPr="008E78BB" w:rsidTr="00C333B0">
        <w:trPr>
          <w:jc w:val="center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№</w:t>
            </w:r>
          </w:p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Контрольный</w:t>
            </w:r>
          </w:p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вопрос</w:t>
            </w:r>
          </w:p>
        </w:tc>
        <w:tc>
          <w:tcPr>
            <w:tcW w:w="3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B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0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2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Вывод о соблюдении установленных требований</w:t>
            </w:r>
          </w:p>
        </w:tc>
      </w:tr>
      <w:tr w:rsidR="008E78BB" w:rsidRPr="008E78BB" w:rsidTr="00C333B0">
        <w:trPr>
          <w:cantSplit/>
          <w:trHeight w:val="1134"/>
          <w:jc w:val="center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E78BB" w:rsidRPr="008E78BB" w:rsidRDefault="008E78BB" w:rsidP="008E78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Пункт 8.6.Норм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Итомля»  от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14.12.2012 № 130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trHeight w:val="267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кошение </w:t>
            </w:r>
            <w:proofErr w:type="spellStart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придворовых</w:t>
            </w:r>
            <w:proofErr w:type="spellEnd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Пункт 8.6.4.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Итомля»  от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Соблюдаются ли требования по размещению информации на зданиях и сооружениях общественного </w:t>
            </w: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назначения для осуществления беспрепятственного доступа инвалидов к таким объектам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2.11.3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Итомля»  от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Пункт 8.2.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Итомля»  от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 ли оборудованные контейнерные площадки накопления твердых коммунальных отходов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Пункты 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2.6.5  Норм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«Итомля»  от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Пункт 8.5.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Итомля»  от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Пункты 2.1.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Итомля»  от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Пункт 8.4.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Итомля»  от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Пункт  2.11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«Итомля»  от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trHeight w:val="332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Обеспечивается ли доступ маломобильных групп населения к зданиям, строениям, сооружениям, а также земельным участками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Пункт 2.4.6-2.4.7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Итомля»  от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BB" w:rsidRPr="008E78BB" w:rsidTr="00C333B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Соблюдаются ли требования к установке отдельно стоящих информационных и рекламных конструкций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BB" w:rsidRPr="008E78BB" w:rsidRDefault="008E78BB" w:rsidP="008E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Пункт 2.9 Норм и правил по благоустройству территории сельского поселения «Итомля» Ржевского района Тверской области, утвержденного решением Совета депутатов сельского поселения «</w:t>
            </w:r>
            <w:proofErr w:type="gramStart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Итомля»  от</w:t>
            </w:r>
            <w:proofErr w:type="gramEnd"/>
            <w:r w:rsidRPr="008E78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14.12.2012 № 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8BB" w:rsidRPr="008E78BB" w:rsidRDefault="008E78BB" w:rsidP="008E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*  Примечание</w:t>
      </w:r>
      <w:proofErr w:type="gramEnd"/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8E78BB" w:rsidRPr="008E78BB" w:rsidRDefault="008E78BB" w:rsidP="008E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проверочным листом ознакомлен(а):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_________________________________________</w:t>
      </w:r>
    </w:p>
    <w:p w:rsidR="008E78BB" w:rsidRPr="008E78BB" w:rsidRDefault="008E78BB" w:rsidP="008E78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</w:t>
      </w:r>
      <w:proofErr w:type="gramStart"/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 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proofErr w:type="gramEnd"/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_________________________________________</w:t>
      </w:r>
    </w:p>
    <w:p w:rsidR="008E78BB" w:rsidRPr="008E78BB" w:rsidRDefault="008E78BB" w:rsidP="008E78B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проверочного листа получил(а):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"__" ____________________ 20__ г.      _________________________________________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78BB" w:rsidRPr="008E78BB" w:rsidRDefault="008E78BB" w:rsidP="008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E78BB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                                                       </w:t>
      </w:r>
      <w:r w:rsidRPr="008E78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</w:t>
      </w: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8E78BB" w:rsidRPr="008E78BB" w:rsidRDefault="008E78BB" w:rsidP="008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64" w:rsidRDefault="00823864"/>
    <w:sectPr w:rsidR="00823864" w:rsidSect="00C2309B">
      <w:footerReference w:type="default" r:id="rId20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B5" w:rsidRDefault="00194724" w:rsidP="00A2017C">
    <w:pPr>
      <w:rPr>
        <w:color w:val="000000"/>
        <w:sz w:val="16"/>
        <w:szCs w:val="16"/>
      </w:rPr>
    </w:pPr>
  </w:p>
  <w:p w:rsidR="005875B5" w:rsidRDefault="00194724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1AD3"/>
    <w:multiLevelType w:val="multilevel"/>
    <w:tmpl w:val="1496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7265B8C"/>
    <w:multiLevelType w:val="hybridMultilevel"/>
    <w:tmpl w:val="DB841494"/>
    <w:lvl w:ilvl="0" w:tplc="EFE84C1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602087"/>
    <w:multiLevelType w:val="multilevel"/>
    <w:tmpl w:val="45925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156FC"/>
    <w:multiLevelType w:val="multilevel"/>
    <w:tmpl w:val="1496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BB"/>
    <w:rsid w:val="00194724"/>
    <w:rsid w:val="00823864"/>
    <w:rsid w:val="008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8CFD7-A7A1-4A94-B242-4AF45D6A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8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78BB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8BB"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8BB"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8BB"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8BB"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8BB"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8BB"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8BB"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8B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8B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78BB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78BB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78BB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78BB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78BB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8BB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78BB"/>
    <w:rPr>
      <w:rFonts w:ascii="Arial" w:eastAsia="Arial" w:hAnsi="Arial" w:cs="Arial"/>
      <w:i/>
      <w:iCs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78BB"/>
  </w:style>
  <w:style w:type="paragraph" w:styleId="a3">
    <w:name w:val="List Paragraph"/>
    <w:basedOn w:val="a"/>
    <w:uiPriority w:val="34"/>
    <w:qFormat/>
    <w:rsid w:val="008E7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8E78BB"/>
    <w:rPr>
      <w:color w:val="106BBE"/>
    </w:rPr>
  </w:style>
  <w:style w:type="paragraph" w:styleId="a5">
    <w:name w:val="header"/>
    <w:basedOn w:val="a"/>
    <w:link w:val="a6"/>
    <w:uiPriority w:val="99"/>
    <w:unhideWhenUsed/>
    <w:rsid w:val="008E7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E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7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E7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8E78B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E78B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E78B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8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8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8E78BB"/>
    <w:rPr>
      <w:color w:val="0000FF"/>
      <w:u w:val="single"/>
    </w:rPr>
  </w:style>
  <w:style w:type="character" w:customStyle="1" w:styleId="12">
    <w:name w:val="Гиперссылка1"/>
    <w:rsid w:val="008E78BB"/>
  </w:style>
  <w:style w:type="paragraph" w:customStyle="1" w:styleId="consplusnonformat">
    <w:name w:val="consplusnonformat"/>
    <w:basedOn w:val="a"/>
    <w:uiPriority w:val="99"/>
    <w:rsid w:val="008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uiPriority w:val="99"/>
    <w:rsid w:val="008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8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8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7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78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8E78BB"/>
  </w:style>
  <w:style w:type="paragraph" w:customStyle="1" w:styleId="s16">
    <w:name w:val="s_16"/>
    <w:basedOn w:val="a"/>
    <w:uiPriority w:val="99"/>
    <w:rsid w:val="008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8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E78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8E78BB"/>
    <w:rPr>
      <w:color w:val="954F72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8E7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E7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rsid w:val="008E78BB"/>
    <w:pPr>
      <w:spacing w:after="57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8E78BB"/>
    <w:pPr>
      <w:spacing w:after="57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8E78BB"/>
    <w:pPr>
      <w:spacing w:after="57" w:line="240" w:lineRule="auto"/>
      <w:ind w:left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8E78BB"/>
    <w:pPr>
      <w:spacing w:after="57" w:line="240" w:lineRule="auto"/>
      <w:ind w:left="8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8E78BB"/>
    <w:pPr>
      <w:spacing w:after="57" w:line="240" w:lineRule="auto"/>
      <w:ind w:left="113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8E78BB"/>
    <w:pPr>
      <w:spacing w:after="57" w:line="240" w:lineRule="auto"/>
      <w:ind w:left="141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8E78BB"/>
    <w:pPr>
      <w:spacing w:after="57" w:line="240" w:lineRule="auto"/>
      <w:ind w:left="170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8E78BB"/>
    <w:pPr>
      <w:spacing w:after="57" w:line="240" w:lineRule="auto"/>
      <w:ind w:left="198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semiHidden/>
    <w:unhideWhenUsed/>
    <w:rsid w:val="008E78BB"/>
    <w:pPr>
      <w:spacing w:after="57" w:line="240" w:lineRule="auto"/>
      <w:ind w:left="226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8E78BB"/>
    <w:pPr>
      <w:spacing w:after="40" w:line="240" w:lineRule="auto"/>
    </w:pPr>
    <w:rPr>
      <w:rFonts w:ascii="Times New Roman" w:eastAsia="Calibri" w:hAnsi="Times New Roman" w:cs="Times New Roman"/>
      <w:sz w:val="18"/>
      <w:szCs w:val="24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E78BB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8E78BB"/>
    <w:pPr>
      <w:spacing w:after="0" w:line="276" w:lineRule="auto"/>
    </w:pPr>
    <w:rPr>
      <w:rFonts w:ascii="Times New Roman" w:eastAsia="Calibri" w:hAnsi="Times New Roman" w:cs="Times New Roman"/>
      <w:b/>
      <w:bCs/>
      <w:color w:val="5B9BD5"/>
      <w:sz w:val="18"/>
      <w:szCs w:val="18"/>
      <w:lang w:eastAsia="ru-RU"/>
    </w:rPr>
  </w:style>
  <w:style w:type="paragraph" w:styleId="af5">
    <w:name w:val="table of figures"/>
    <w:basedOn w:val="a"/>
    <w:next w:val="a"/>
    <w:uiPriority w:val="99"/>
    <w:semiHidden/>
    <w:unhideWhenUsed/>
    <w:rsid w:val="008E78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8E78BB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E78BB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8E78BB"/>
    <w:pPr>
      <w:spacing w:before="300" w:after="200" w:line="240" w:lineRule="auto"/>
      <w:contextualSpacing/>
    </w:pPr>
    <w:rPr>
      <w:rFonts w:ascii="Times New Roman" w:eastAsia="Calibri" w:hAnsi="Times New Roman" w:cs="Times New Roman"/>
      <w:sz w:val="48"/>
      <w:szCs w:val="48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8E78BB"/>
    <w:rPr>
      <w:rFonts w:ascii="Times New Roman" w:eastAsia="Calibri" w:hAnsi="Times New Roman" w:cs="Times New Roman"/>
      <w:sz w:val="48"/>
      <w:szCs w:val="48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8E78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8E7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8E78BB"/>
    <w:pPr>
      <w:spacing w:before="200" w:after="2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8E78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8E78BB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Quote"/>
    <w:basedOn w:val="a"/>
    <w:next w:val="a"/>
    <w:link w:val="23"/>
    <w:uiPriority w:val="29"/>
    <w:qFormat/>
    <w:rsid w:val="008E78BB"/>
    <w:pPr>
      <w:spacing w:after="0" w:line="240" w:lineRule="auto"/>
      <w:ind w:left="720" w:right="720"/>
    </w:pPr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8E78BB"/>
    <w:rPr>
      <w:rFonts w:ascii="Times New Roman" w:eastAsia="Calibri" w:hAnsi="Times New Roman" w:cs="Times New Roman"/>
      <w:i/>
      <w:sz w:val="24"/>
      <w:szCs w:val="24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8E78B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8E78BB"/>
    <w:rPr>
      <w:rFonts w:ascii="Times New Roman" w:eastAsia="Calibri" w:hAnsi="Times New Roman" w:cs="Times New Roman"/>
      <w:i/>
      <w:sz w:val="24"/>
      <w:szCs w:val="24"/>
      <w:shd w:val="clear" w:color="auto" w:fill="F2F2F2"/>
      <w:lang w:eastAsia="ru-RU"/>
    </w:rPr>
  </w:style>
  <w:style w:type="paragraph" w:styleId="aff2">
    <w:name w:val="TOC Heading"/>
    <w:uiPriority w:val="39"/>
    <w:semiHidden/>
    <w:unhideWhenUsed/>
    <w:qFormat/>
    <w:rsid w:val="008E78BB"/>
    <w:pPr>
      <w:spacing w:line="256" w:lineRule="auto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uiPriority w:val="99"/>
    <w:rsid w:val="008E78B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8E78BB"/>
    <w:rPr>
      <w:rFonts w:ascii="Arial" w:eastAsia="Times New Roman" w:hAnsi="Arial" w:cs="Arial"/>
    </w:rPr>
  </w:style>
  <w:style w:type="paragraph" w:customStyle="1" w:styleId="ConsPlusNormal1">
    <w:name w:val="ConsPlusNormal"/>
    <w:link w:val="ConsPlusNormal0"/>
    <w:rsid w:val="008E78BB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uiPriority w:val="99"/>
    <w:rsid w:val="008E78B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footnote reference"/>
    <w:uiPriority w:val="99"/>
    <w:semiHidden/>
    <w:unhideWhenUsed/>
    <w:rsid w:val="008E78BB"/>
    <w:rPr>
      <w:vertAlign w:val="superscript"/>
    </w:rPr>
  </w:style>
  <w:style w:type="character" w:styleId="aff4">
    <w:name w:val="endnote reference"/>
    <w:uiPriority w:val="99"/>
    <w:semiHidden/>
    <w:unhideWhenUsed/>
    <w:rsid w:val="008E78BB"/>
    <w:rPr>
      <w:vertAlign w:val="superscript"/>
    </w:rPr>
  </w:style>
  <w:style w:type="character" w:customStyle="1" w:styleId="FooterChar">
    <w:name w:val="Footer Char"/>
    <w:uiPriority w:val="99"/>
    <w:rsid w:val="008E78BB"/>
  </w:style>
  <w:style w:type="character" w:customStyle="1" w:styleId="FontStyle14">
    <w:name w:val="Font Style14"/>
    <w:rsid w:val="008E78B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customStyle="1" w:styleId="TableGridLight">
    <w:name w:val="Table Grid Light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210">
    <w:name w:val="Таблица простая 21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410">
    <w:name w:val="Таблица простая 4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510">
    <w:name w:val="Таблица простая 5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11">
    <w:name w:val="Таблица-сетка 1 светлая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1">
    <w:name w:val="Grid Table 2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8A2D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2">
    <w:name w:val="Grid Table 2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3">
    <w:name w:val="Grid Table 2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4">
    <w:name w:val="Grid Table 2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5">
    <w:name w:val="Grid Table 2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472C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6">
    <w:name w:val="Grid Table 2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31">
    <w:name w:val="Таблица-сетка 3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1">
    <w:name w:val="Grid Table 3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2">
    <w:name w:val="Grid Table 3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3">
    <w:name w:val="Grid Table 3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4">
    <w:name w:val="Grid Table 3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5">
    <w:name w:val="Grid Table 3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6">
    <w:name w:val="Grid Table 3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41">
    <w:name w:val="Таблица-сетка 41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1">
    <w:name w:val="Grid Table 4 - Accent 1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2">
    <w:name w:val="Grid Table 4 - Accent 2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3">
    <w:name w:val="Grid Table 4 - Accent 3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4">
    <w:name w:val="Grid Table 4 - Accent 4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5">
    <w:name w:val="Grid Table 4 - Accent 5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6">
    <w:name w:val="Grid Table 4 - Accent 6"/>
    <w:basedOn w:val="a1"/>
    <w:uiPriority w:val="5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51">
    <w:name w:val="Таблица-сетка 5 темная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1">
    <w:name w:val="Grid Table 5 Dark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2">
    <w:name w:val="Grid Table 5 Dark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3">
    <w:name w:val="Grid Table 5 Dark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4">
    <w:name w:val="Grid Table 5 Dark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5">
    <w:name w:val="Grid Table 5 Dark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6">
    <w:name w:val="Grid Table 5 Dark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61">
    <w:name w:val="Таблица-сетка 6 цветная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CCCEA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CCCEA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5A5A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5A5A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5417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5417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-71">
    <w:name w:val="Таблица-сетка 7 цветная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CCCEA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ACCCEA"/>
        <w:sz w:val="22"/>
        <w:szCs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ACCCEA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CCCEA"/>
        <w:sz w:val="22"/>
        <w:szCs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CCCEA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CCCEA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5A5A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5A5A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254175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5417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16429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416429"/>
        <w:sz w:val="22"/>
        <w:szCs w:val="22"/>
      </w:rPr>
    </w:tblStylePr>
  </w:style>
  <w:style w:type="table" w:customStyle="1" w:styleId="-110">
    <w:name w:val="Список-таблица 1 светлая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210">
    <w:name w:val="Список-таблица 2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1">
    <w:name w:val="List Table 2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2">
    <w:name w:val="List Table 2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3">
    <w:name w:val="List Table 2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4">
    <w:name w:val="List Table 2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5">
    <w:name w:val="List Table 2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6">
    <w:name w:val="List Table 2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310">
    <w:name w:val="Список-таблица 3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1">
    <w:name w:val="List Table 4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2">
    <w:name w:val="List Table 4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3">
    <w:name w:val="List Table 4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4">
    <w:name w:val="List Table 4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5">
    <w:name w:val="List Table 4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6">
    <w:name w:val="List Table 4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510">
    <w:name w:val="Список-таблица 5 темная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1">
    <w:name w:val="List Table 5 Dark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6" w:space="0" w:color="5B9BD5"/>
        <w:left w:val="single" w:sz="36" w:space="0" w:color="5B9BD5"/>
        <w:bottom w:val="single" w:sz="36" w:space="0" w:color="5B9BD5"/>
        <w:right w:val="single" w:sz="36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5B9BD5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2">
    <w:name w:val="List Table 5 Dark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3">
    <w:name w:val="List Table 5 Dark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4">
    <w:name w:val="List Table 5 Dark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5">
    <w:name w:val="List Table 5 Dark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6" w:space="0" w:color="8DA9DB"/>
        <w:left w:val="single" w:sz="36" w:space="0" w:color="8DA9DB"/>
        <w:bottom w:val="single" w:sz="36" w:space="0" w:color="8DA9DB"/>
        <w:right w:val="single" w:sz="36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8DA9DB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6">
    <w:name w:val="List Table 5 Dark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-610">
    <w:name w:val="Список-таблица 6 цветная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000000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45A8D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45A8D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C9C9C9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C9C9C9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8DA9DB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8DA9DB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9D08E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9D08E"/>
        <w:sz w:val="22"/>
        <w:szCs w:val="22"/>
      </w:rPr>
    </w:tblStylePr>
  </w:style>
  <w:style w:type="table" w:customStyle="1" w:styleId="-710">
    <w:name w:val="Список-таблица 7 цветная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45A8D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45A8D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C9C9C9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C9C9C9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8DA9DB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8DA9DB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9D08E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9D08E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1">
    <w:name w:val="Lined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2">
    <w:name w:val="Lined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3">
    <w:name w:val="Lined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4">
    <w:name w:val="Lined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5">
    <w:name w:val="Lined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6">
    <w:name w:val="Lined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">
    <w:name w:val="Bordered &amp; Lined - Accent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">
    <w:name w:val="Bordered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8E78B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pt-a0-000229">
    <w:name w:val="pt-a0-000229"/>
    <w:qFormat/>
    <w:rsid w:val="008E78BB"/>
  </w:style>
  <w:style w:type="paragraph" w:customStyle="1" w:styleId="pt-a-000228">
    <w:name w:val="pt-a-000228"/>
    <w:basedOn w:val="a"/>
    <w:qFormat/>
    <w:rsid w:val="008E78B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qFormat/>
    <w:rsid w:val="008E78BB"/>
  </w:style>
  <w:style w:type="paragraph" w:customStyle="1" w:styleId="pt-a-000233">
    <w:name w:val="pt-a-000233"/>
    <w:basedOn w:val="a"/>
    <w:qFormat/>
    <w:rsid w:val="008E78B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5">
    <w:name w:val="Strong"/>
    <w:uiPriority w:val="22"/>
    <w:qFormat/>
    <w:rsid w:val="008E78BB"/>
    <w:rPr>
      <w:b/>
      <w:bCs/>
    </w:rPr>
  </w:style>
  <w:style w:type="character" w:customStyle="1" w:styleId="aff">
    <w:name w:val="Без интервала Знак"/>
    <w:link w:val="afe"/>
    <w:uiPriority w:val="1"/>
    <w:locked/>
    <w:rsid w:val="008E78BB"/>
    <w:rPr>
      <w:rFonts w:ascii="Calibri" w:eastAsia="Calibri" w:hAnsi="Calibri" w:cs="Times New Roman"/>
    </w:rPr>
  </w:style>
  <w:style w:type="character" w:customStyle="1" w:styleId="24">
    <w:name w:val="Основной текст2"/>
    <w:rsid w:val="008E78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5" Type="http://schemas.openxmlformats.org/officeDocument/2006/relationships/footer" Target="footer1.xml"/><Relationship Id="rId16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10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3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5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2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" Type="http://schemas.openxmlformats.org/officeDocument/2006/relationships/image" Target="media/image1.jpeg"/><Relationship Id="rId90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0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4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4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4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0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1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7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7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6" Type="http://schemas.openxmlformats.org/officeDocument/2006/relationships/fontTable" Target="fontTable.xml"/><Relationship Id="rId201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2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7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3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4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2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7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7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4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7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3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5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71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2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0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6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8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6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4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3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0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6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3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6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6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3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https://internet.garant.ru/" TargetMode="External"/><Relationship Id="rId1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7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0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8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8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5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6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3510A35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15828</Words>
  <Characters>90222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2022-02-18T08:27:00Z</dcterms:created>
  <dcterms:modified xsi:type="dcterms:W3CDTF">2022-02-18T08:29:00Z</dcterms:modified>
</cp:coreProperties>
</file>