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32" w:rsidRPr="005470B7" w:rsidRDefault="00F77A32" w:rsidP="005470B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470B7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</w:p>
    <w:p w:rsidR="00F77A32" w:rsidRPr="005470B7" w:rsidRDefault="00F77A32" w:rsidP="00F77A3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470B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="00DF06E1"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Pr="005470B7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F77A32" w:rsidRPr="005470B7" w:rsidRDefault="00F77A32" w:rsidP="00F77A3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470B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сельского поселения «</w:t>
      </w:r>
      <w:proofErr w:type="spellStart"/>
      <w:r w:rsidRPr="005470B7">
        <w:rPr>
          <w:rFonts w:ascii="Arial" w:hAnsi="Arial" w:cs="Arial"/>
          <w:sz w:val="24"/>
          <w:szCs w:val="24"/>
          <w:lang w:eastAsia="ru-RU"/>
        </w:rPr>
        <w:t>Итомля</w:t>
      </w:r>
      <w:proofErr w:type="spellEnd"/>
      <w:r w:rsidRPr="005470B7">
        <w:rPr>
          <w:rFonts w:ascii="Arial" w:hAnsi="Arial" w:cs="Arial"/>
          <w:sz w:val="24"/>
          <w:szCs w:val="24"/>
          <w:lang w:eastAsia="ru-RU"/>
        </w:rPr>
        <w:t xml:space="preserve">» </w:t>
      </w:r>
    </w:p>
    <w:p w:rsidR="00F77A32" w:rsidRPr="005470B7" w:rsidRDefault="00F77A32" w:rsidP="00F77A3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470B7">
        <w:rPr>
          <w:rFonts w:ascii="Arial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F77A32" w:rsidRPr="005470B7" w:rsidRDefault="00F77A32" w:rsidP="00F77A3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470B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5470B7">
        <w:rPr>
          <w:rFonts w:ascii="Arial" w:hAnsi="Arial" w:cs="Arial"/>
          <w:sz w:val="24"/>
          <w:szCs w:val="24"/>
          <w:lang w:eastAsia="ru-RU"/>
        </w:rPr>
        <w:t xml:space="preserve">                              </w:t>
      </w:r>
      <w:r w:rsidRPr="005470B7">
        <w:rPr>
          <w:rFonts w:ascii="Arial" w:hAnsi="Arial" w:cs="Arial"/>
          <w:sz w:val="24"/>
          <w:szCs w:val="24"/>
          <w:lang w:eastAsia="ru-RU"/>
        </w:rPr>
        <w:t>от 20.02.2019 № 10</w:t>
      </w:r>
    </w:p>
    <w:p w:rsidR="00F77A32" w:rsidRPr="005470B7" w:rsidRDefault="00F77A32" w:rsidP="00F77A3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77A32" w:rsidRPr="005470B7" w:rsidRDefault="00F77A32" w:rsidP="00F77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77A32" w:rsidRPr="005470B7" w:rsidRDefault="00F77A32" w:rsidP="00F77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70B7">
        <w:rPr>
          <w:rFonts w:ascii="Arial" w:hAnsi="Arial" w:cs="Arial"/>
          <w:b/>
          <w:sz w:val="24"/>
          <w:szCs w:val="24"/>
          <w:lang w:eastAsia="ru-RU"/>
        </w:rPr>
        <w:t>РЕЕСТР МЕСТ (ПЛОЩАДОК) НАКОПЛЕНИЯ ТКО НА ТЕРРИТОРИИ МУНИЦИПАЛЬНОГО ОБРАЗОВАНИЯ СЕЛЬСКОЕ ПОСЕЛЕНИЕ «ИТОМЛЯ» РЖЕВСКОГО РАЙОНА ТВЕРСКОЙ ОБЛАСТИ</w:t>
      </w:r>
    </w:p>
    <w:p w:rsidR="00F77A32" w:rsidRPr="005470B7" w:rsidRDefault="00F77A32" w:rsidP="00F77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535"/>
        <w:gridCol w:w="2033"/>
        <w:gridCol w:w="2534"/>
        <w:gridCol w:w="2534"/>
      </w:tblGrid>
      <w:tr w:rsidR="00F77A32" w:rsidRPr="005470B7" w:rsidTr="00F77A3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Данные об источниках образования ТКО</w:t>
            </w:r>
          </w:p>
        </w:tc>
      </w:tr>
      <w:tr w:rsidR="00F77A32" w:rsidRPr="005470B7" w:rsidTr="00F77A32">
        <w:trPr>
          <w:trHeight w:val="200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Тверская область, Ржевский район,          д. </w:t>
            </w:r>
            <w:proofErr w:type="spell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Итомля</w:t>
            </w:r>
            <w:proofErr w:type="spellEnd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на территории  ГБУЗ Ржевская ЦРБ </w:t>
            </w:r>
            <w:proofErr w:type="spell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Итомлинское</w:t>
            </w:r>
            <w:proofErr w:type="spellEnd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Покрытие- бетонные плиты</w:t>
            </w:r>
          </w:p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Площадь- 12 кв.м</w:t>
            </w:r>
          </w:p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Количество контейнеров-3</w:t>
            </w:r>
          </w:p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Объем каждого контейнера-0,75 куб.м</w:t>
            </w:r>
          </w:p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Ограждение высотой 2 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77A32" w:rsidRPr="005470B7" w:rsidRDefault="00F77A3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ГБУЗ Ржевская ЦРБ </w:t>
            </w:r>
            <w:proofErr w:type="spell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Итомлинское</w:t>
            </w:r>
            <w:proofErr w:type="spellEnd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отделение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ГБУЗ Ржевская ЦРБ </w:t>
            </w:r>
            <w:proofErr w:type="spell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Итомлинское</w:t>
            </w:r>
            <w:proofErr w:type="spellEnd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отделение</w:t>
            </w:r>
          </w:p>
        </w:tc>
      </w:tr>
      <w:tr w:rsidR="00F77A32" w:rsidRPr="005470B7" w:rsidTr="00F77A3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Тверская область, Ржевский район,          д. </w:t>
            </w:r>
            <w:proofErr w:type="spell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Итомля</w:t>
            </w:r>
            <w:proofErr w:type="spellEnd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на территории  МОУ </w:t>
            </w:r>
            <w:proofErr w:type="spell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Итомлинская</w:t>
            </w:r>
            <w:proofErr w:type="spellEnd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Покрытие-подсыпка ПГС, Площадь- 12 кв.м, Количество бункеров-1,</w:t>
            </w:r>
          </w:p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Объем бункера  - 8 куб</w:t>
            </w:r>
            <w:proofErr w:type="gram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Итомлинская</w:t>
            </w:r>
            <w:proofErr w:type="spellEnd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Итомлинская</w:t>
            </w:r>
            <w:proofErr w:type="spellEnd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</w:tbl>
    <w:p w:rsidR="00F77A32" w:rsidRPr="005470B7" w:rsidRDefault="00F77A32" w:rsidP="00F77A32">
      <w:pPr>
        <w:rPr>
          <w:rFonts w:ascii="Arial" w:hAnsi="Arial" w:cs="Arial"/>
          <w:sz w:val="24"/>
          <w:szCs w:val="24"/>
        </w:rPr>
      </w:pPr>
    </w:p>
    <w:p w:rsidR="002563F1" w:rsidRPr="005470B7" w:rsidRDefault="002563F1">
      <w:pPr>
        <w:rPr>
          <w:rFonts w:ascii="Arial" w:hAnsi="Arial" w:cs="Arial"/>
          <w:sz w:val="24"/>
          <w:szCs w:val="24"/>
        </w:rPr>
      </w:pPr>
    </w:p>
    <w:sectPr w:rsidR="002563F1" w:rsidRPr="005470B7" w:rsidSect="00F77A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A32"/>
    <w:rsid w:val="00161632"/>
    <w:rsid w:val="002563F1"/>
    <w:rsid w:val="00487051"/>
    <w:rsid w:val="005470B7"/>
    <w:rsid w:val="00DF06E1"/>
    <w:rsid w:val="00F7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HP</cp:lastModifiedBy>
  <cp:revision>2</cp:revision>
  <dcterms:created xsi:type="dcterms:W3CDTF">2019-03-26T11:49:00Z</dcterms:created>
  <dcterms:modified xsi:type="dcterms:W3CDTF">2019-03-26T11:49:00Z</dcterms:modified>
</cp:coreProperties>
</file>